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E31" w:rsidRPr="00FA79CB" w:rsidRDefault="00865E31" w:rsidP="00742C83">
      <w:pPr>
        <w:rPr>
          <w:rFonts w:ascii="Century Gothic" w:hAnsi="Century Gothic"/>
        </w:rPr>
      </w:pPr>
      <w:bookmarkStart w:id="0" w:name="_GoBack"/>
      <w:bookmarkEnd w:id="0"/>
    </w:p>
    <w:p w:rsidR="00865E31" w:rsidRPr="00FA79CB" w:rsidRDefault="00865E31" w:rsidP="00742C83">
      <w:pPr>
        <w:rPr>
          <w:rFonts w:ascii="Century Gothic" w:hAnsi="Century Gothic"/>
        </w:rPr>
      </w:pPr>
    </w:p>
    <w:p w:rsidR="00865E31" w:rsidRPr="00FA79CB" w:rsidRDefault="00865E31" w:rsidP="00742C83">
      <w:pPr>
        <w:rPr>
          <w:rFonts w:ascii="Century Gothic" w:hAnsi="Century Gothic"/>
        </w:rPr>
      </w:pPr>
    </w:p>
    <w:p w:rsidR="00865E31" w:rsidRPr="00FA79CB" w:rsidRDefault="00865E31" w:rsidP="00742C83">
      <w:pPr>
        <w:rPr>
          <w:rFonts w:ascii="Century Gothic" w:hAnsi="Century Gothic"/>
        </w:rPr>
      </w:pPr>
    </w:p>
    <w:p w:rsidR="00865E31" w:rsidRPr="00FA79CB" w:rsidRDefault="00865E31" w:rsidP="00742C83">
      <w:pPr>
        <w:rPr>
          <w:rFonts w:ascii="Century Gothic" w:hAnsi="Century Gothic"/>
        </w:rPr>
      </w:pPr>
    </w:p>
    <w:p w:rsidR="00865E31" w:rsidRPr="00FA79CB" w:rsidRDefault="00865E31" w:rsidP="00742C83">
      <w:pPr>
        <w:rPr>
          <w:rFonts w:ascii="Century Gothic" w:hAnsi="Century Gothic"/>
        </w:rPr>
      </w:pPr>
    </w:p>
    <w:p w:rsidR="00865E31" w:rsidRPr="00FA79CB" w:rsidRDefault="00865E31" w:rsidP="00742C83">
      <w:pPr>
        <w:rPr>
          <w:rFonts w:ascii="Century Gothic" w:hAnsi="Century Gothic"/>
        </w:rPr>
      </w:pPr>
    </w:p>
    <w:p w:rsidR="00865E31" w:rsidRPr="00FA79CB" w:rsidRDefault="00865E31" w:rsidP="00742C83">
      <w:pPr>
        <w:rPr>
          <w:rFonts w:ascii="Century Gothic" w:hAnsi="Century Gothic"/>
        </w:rPr>
      </w:pPr>
    </w:p>
    <w:p w:rsidR="00865E31" w:rsidRPr="00FA79CB" w:rsidRDefault="00865E31" w:rsidP="00742C83">
      <w:pPr>
        <w:rPr>
          <w:rFonts w:ascii="Century Gothic" w:hAnsi="Century Gothic"/>
        </w:rPr>
      </w:pPr>
    </w:p>
    <w:p w:rsidR="00742C83" w:rsidRPr="00FA79CB" w:rsidRDefault="00742C83" w:rsidP="00742C83">
      <w:pPr>
        <w:rPr>
          <w:rFonts w:ascii="Century Gothic" w:hAnsi="Century Gothic"/>
        </w:rPr>
      </w:pPr>
    </w:p>
    <w:p w:rsidR="00742C83" w:rsidRPr="00FA79CB" w:rsidRDefault="00742C83" w:rsidP="00742C83">
      <w:pPr>
        <w:rPr>
          <w:rFonts w:ascii="Century Gothic" w:hAnsi="Century Gothic"/>
        </w:rPr>
      </w:pPr>
    </w:p>
    <w:p w:rsidR="00742C83" w:rsidRPr="00FA79CB" w:rsidRDefault="00742C83" w:rsidP="00742C83">
      <w:pPr>
        <w:rPr>
          <w:rFonts w:ascii="Century Gothic" w:hAnsi="Century Gothic"/>
        </w:rPr>
      </w:pPr>
    </w:p>
    <w:p w:rsidR="00742C83" w:rsidRPr="00FA79CB" w:rsidRDefault="00742C83" w:rsidP="00742C83">
      <w:pPr>
        <w:rPr>
          <w:rFonts w:ascii="Century Gothic" w:hAnsi="Century Gothic"/>
        </w:rPr>
      </w:pPr>
    </w:p>
    <w:p w:rsidR="00742C83" w:rsidRPr="00FA79CB" w:rsidRDefault="00742C83" w:rsidP="00742C83">
      <w:pPr>
        <w:rPr>
          <w:rFonts w:ascii="Century Gothic" w:hAnsi="Century Gothic"/>
        </w:rPr>
      </w:pPr>
    </w:p>
    <w:p w:rsidR="00742C83" w:rsidRPr="00FA79CB" w:rsidRDefault="00742C83" w:rsidP="00742C83">
      <w:pPr>
        <w:rPr>
          <w:rFonts w:ascii="Century Gothic" w:hAnsi="Century Gothic"/>
        </w:rPr>
      </w:pPr>
    </w:p>
    <w:p w:rsidR="00742C83" w:rsidRPr="00FA79CB" w:rsidRDefault="00742C83" w:rsidP="00742C83">
      <w:pPr>
        <w:rPr>
          <w:rFonts w:ascii="Century Gothic" w:hAnsi="Century Gothic"/>
        </w:rPr>
      </w:pPr>
    </w:p>
    <w:p w:rsidR="00865E31" w:rsidRPr="00FA79CB" w:rsidRDefault="000D00AC" w:rsidP="00742C83">
      <w:pPr>
        <w:pStyle w:val="Heading5"/>
        <w:jc w:val="left"/>
        <w:rPr>
          <w:rFonts w:ascii="Century Gothic" w:hAnsi="Century Gothic"/>
          <w:i w:val="0"/>
          <w:sz w:val="72"/>
        </w:rPr>
      </w:pPr>
      <w:r w:rsidRPr="00FA79CB">
        <w:rPr>
          <w:rFonts w:ascii="Century Gothic" w:hAnsi="Century Gothic"/>
          <w:i w:val="0"/>
          <w:sz w:val="72"/>
        </w:rPr>
        <w:t>Quality M</w:t>
      </w:r>
      <w:r w:rsidR="00865E31" w:rsidRPr="00FA79CB">
        <w:rPr>
          <w:rFonts w:ascii="Century Gothic" w:hAnsi="Century Gothic"/>
          <w:i w:val="0"/>
          <w:sz w:val="72"/>
        </w:rPr>
        <w:t>anual</w:t>
      </w:r>
    </w:p>
    <w:p w:rsidR="00865E31" w:rsidRPr="00FA79CB" w:rsidRDefault="00865E31" w:rsidP="00742C83">
      <w:pPr>
        <w:rPr>
          <w:rFonts w:ascii="Century Gothic" w:hAnsi="Century Gothic"/>
        </w:rPr>
      </w:pPr>
    </w:p>
    <w:p w:rsidR="00865E31" w:rsidRPr="00A37046" w:rsidRDefault="00A37046" w:rsidP="00742C83">
      <w:pPr>
        <w:rPr>
          <w:rFonts w:ascii="Century Gothic" w:hAnsi="Century Gothic"/>
        </w:rPr>
      </w:pPr>
      <w:r>
        <w:rPr>
          <w:rFonts w:ascii="Century Gothic" w:hAnsi="Century Gothic"/>
        </w:rPr>
        <w:t>t</w:t>
      </w:r>
      <w:r w:rsidR="00865E31" w:rsidRPr="00A37046">
        <w:rPr>
          <w:rFonts w:ascii="Century Gothic" w:hAnsi="Century Gothic"/>
        </w:rPr>
        <w:t>o</w:t>
      </w:r>
    </w:p>
    <w:p w:rsidR="00865E31" w:rsidRPr="00FA79CB" w:rsidRDefault="00865E31" w:rsidP="00742C83">
      <w:pPr>
        <w:rPr>
          <w:rFonts w:ascii="Century Gothic" w:hAnsi="Century Gothic"/>
        </w:rPr>
      </w:pPr>
    </w:p>
    <w:p w:rsidR="00865E31" w:rsidRPr="00FA79CB" w:rsidRDefault="00D73CA8" w:rsidP="00742C83">
      <w:pPr>
        <w:pStyle w:val="Heading6"/>
        <w:jc w:val="left"/>
        <w:rPr>
          <w:rFonts w:ascii="Century Gothic" w:hAnsi="Century Gothic"/>
          <w:sz w:val="72"/>
        </w:rPr>
      </w:pPr>
      <w:r w:rsidRPr="00FA79CB">
        <w:rPr>
          <w:rFonts w:ascii="Century Gothic" w:hAnsi="Century Gothic"/>
          <w:sz w:val="72"/>
        </w:rPr>
        <w:t>AS/NZS ISO 9001:2015</w:t>
      </w:r>
    </w:p>
    <w:p w:rsidR="00865E31" w:rsidRPr="00FA79CB" w:rsidRDefault="00865E31" w:rsidP="00742C83">
      <w:pPr>
        <w:rPr>
          <w:rFonts w:ascii="Century Gothic" w:hAnsi="Century Gothic"/>
          <w:i/>
          <w:sz w:val="40"/>
        </w:rPr>
      </w:pPr>
    </w:p>
    <w:p w:rsidR="00865E31" w:rsidRPr="00FA79CB" w:rsidRDefault="00865E31" w:rsidP="00742C83">
      <w:pPr>
        <w:rPr>
          <w:rFonts w:ascii="Century Gothic" w:hAnsi="Century Gothic"/>
          <w:i/>
          <w:sz w:val="40"/>
        </w:rPr>
      </w:pPr>
    </w:p>
    <w:p w:rsidR="00865E31" w:rsidRPr="00FA79CB" w:rsidRDefault="00865E31" w:rsidP="00742C83">
      <w:pPr>
        <w:rPr>
          <w:rFonts w:ascii="Century Gothic" w:hAnsi="Century Gothic"/>
          <w:i/>
          <w:sz w:val="40"/>
        </w:rPr>
      </w:pPr>
    </w:p>
    <w:p w:rsidR="00865E31" w:rsidRPr="00FA79CB" w:rsidRDefault="00865E31" w:rsidP="00742C83">
      <w:pPr>
        <w:rPr>
          <w:rFonts w:ascii="Century Gothic" w:hAnsi="Century Gothic"/>
        </w:rPr>
      </w:pPr>
    </w:p>
    <w:p w:rsidR="00865E31" w:rsidRPr="00FA79CB" w:rsidRDefault="00865E31" w:rsidP="00742C83">
      <w:pPr>
        <w:rPr>
          <w:rFonts w:ascii="Century Gothic" w:hAnsi="Century Gothic"/>
        </w:rPr>
      </w:pPr>
    </w:p>
    <w:p w:rsidR="00865E31" w:rsidRPr="00FA79CB" w:rsidRDefault="00865E31" w:rsidP="00742C83">
      <w:pPr>
        <w:rPr>
          <w:rFonts w:ascii="Century Gothic" w:hAnsi="Century Gothic"/>
        </w:rPr>
        <w:sectPr w:rsidR="00865E31" w:rsidRPr="00FA79CB" w:rsidSect="000D00AC">
          <w:footerReference w:type="default" r:id="rId11"/>
          <w:pgSz w:w="11907" w:h="16840" w:code="9"/>
          <w:pgMar w:top="1701" w:right="1134" w:bottom="1134" w:left="1134" w:header="567" w:footer="883" w:gutter="0"/>
          <w:cols w:space="720"/>
        </w:sectPr>
      </w:pPr>
    </w:p>
    <w:p w:rsidR="00474976" w:rsidRPr="000E55FA" w:rsidRDefault="00474976" w:rsidP="004604C6">
      <w:pPr>
        <w:pStyle w:val="TOC3"/>
        <w:tabs>
          <w:tab w:val="left" w:pos="1540"/>
          <w:tab w:val="right" w:leader="dot" w:pos="9629"/>
        </w:tabs>
        <w:ind w:left="0"/>
        <w:rPr>
          <w:rFonts w:ascii="Century Gothic" w:hAnsi="Century Gothic" w:cs="Arial"/>
          <w:sz w:val="20"/>
        </w:rPr>
      </w:pPr>
    </w:p>
    <w:p w:rsidR="000E55FA" w:rsidRPr="000E55FA" w:rsidRDefault="00474976">
      <w:pPr>
        <w:pStyle w:val="TOC1"/>
        <w:tabs>
          <w:tab w:val="left" w:pos="480"/>
          <w:tab w:val="right" w:leader="dot" w:pos="9629"/>
        </w:tabs>
        <w:rPr>
          <w:rFonts w:ascii="Century Gothic" w:eastAsiaTheme="minorEastAsia" w:hAnsi="Century Gothic" w:cstheme="minorBidi"/>
          <w:noProof/>
          <w:sz w:val="20"/>
          <w:lang w:eastAsia="en-AU"/>
        </w:rPr>
      </w:pPr>
      <w:r w:rsidRPr="000E55FA">
        <w:rPr>
          <w:rFonts w:ascii="Century Gothic" w:hAnsi="Century Gothic" w:cs="Arial"/>
          <w:sz w:val="20"/>
        </w:rPr>
        <w:fldChar w:fldCharType="begin"/>
      </w:r>
      <w:r w:rsidRPr="000E55FA">
        <w:rPr>
          <w:rFonts w:ascii="Century Gothic" w:hAnsi="Century Gothic" w:cs="Arial"/>
          <w:sz w:val="20"/>
        </w:rPr>
        <w:instrText xml:space="preserve"> TOC \o "1-3" \h \z \u </w:instrText>
      </w:r>
      <w:r w:rsidRPr="000E55FA">
        <w:rPr>
          <w:rFonts w:ascii="Century Gothic" w:hAnsi="Century Gothic" w:cs="Arial"/>
          <w:sz w:val="20"/>
        </w:rPr>
        <w:fldChar w:fldCharType="separate"/>
      </w:r>
      <w:hyperlink w:anchor="_Toc455743572" w:history="1">
        <w:r w:rsidR="000E55FA" w:rsidRPr="000E55FA">
          <w:rPr>
            <w:rStyle w:val="Hyperlink"/>
            <w:rFonts w:ascii="Century Gothic" w:hAnsi="Century Gothic"/>
            <w:noProof/>
            <w:sz w:val="20"/>
          </w:rPr>
          <w:t>1</w:t>
        </w:r>
        <w:r w:rsidR="000E55FA" w:rsidRPr="000E55FA">
          <w:rPr>
            <w:rFonts w:ascii="Century Gothic" w:eastAsiaTheme="minorEastAsia" w:hAnsi="Century Gothic" w:cstheme="minorBidi"/>
            <w:noProof/>
            <w:sz w:val="20"/>
            <w:lang w:eastAsia="en-AU"/>
          </w:rPr>
          <w:tab/>
        </w:r>
        <w:r w:rsidR="000E55FA" w:rsidRPr="000E55FA">
          <w:rPr>
            <w:rStyle w:val="Hyperlink"/>
            <w:rFonts w:ascii="Century Gothic" w:hAnsi="Century Gothic"/>
            <w:noProof/>
            <w:sz w:val="20"/>
          </w:rPr>
          <w:t>Scope</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_Toc455743572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4</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573" w:history="1">
        <w:r w:rsidR="000E55FA" w:rsidRPr="000E55FA">
          <w:rPr>
            <w:rStyle w:val="Hyperlink"/>
            <w:rFonts w:ascii="Century Gothic" w:hAnsi="Century Gothic"/>
            <w:noProof/>
            <w:sz w:val="20"/>
          </w:rPr>
          <w:t>1.1</w:t>
        </w:r>
        <w:r w:rsidR="000E55FA" w:rsidRPr="000E55FA">
          <w:rPr>
            <w:rFonts w:ascii="Century Gothic" w:eastAsiaTheme="minorEastAsia" w:hAnsi="Century Gothic" w:cstheme="minorBidi"/>
            <w:noProof/>
            <w:sz w:val="20"/>
            <w:lang w:eastAsia="en-AU"/>
          </w:rPr>
          <w:tab/>
        </w:r>
        <w:r w:rsidR="000E55FA" w:rsidRPr="000E55FA">
          <w:rPr>
            <w:rStyle w:val="Hyperlink"/>
            <w:rFonts w:ascii="Century Gothic" w:hAnsi="Century Gothic"/>
            <w:noProof/>
            <w:sz w:val="20"/>
          </w:rPr>
          <w:t>General</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_Toc455743573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4</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574" w:history="1">
        <w:r w:rsidR="000E55FA" w:rsidRPr="000E55FA">
          <w:rPr>
            <w:rStyle w:val="Hyperlink"/>
            <w:rFonts w:ascii="Century Gothic" w:hAnsi="Century Gothic"/>
            <w:noProof/>
            <w:sz w:val="20"/>
          </w:rPr>
          <w:t>1.2</w:t>
        </w:r>
        <w:r w:rsidR="000E55FA" w:rsidRPr="000E55FA">
          <w:rPr>
            <w:rFonts w:ascii="Century Gothic" w:eastAsiaTheme="minorEastAsia" w:hAnsi="Century Gothic" w:cstheme="minorBidi"/>
            <w:noProof/>
            <w:sz w:val="20"/>
            <w:lang w:eastAsia="en-AU"/>
          </w:rPr>
          <w:tab/>
        </w:r>
        <w:r w:rsidR="000E55FA" w:rsidRPr="000E55FA">
          <w:rPr>
            <w:rStyle w:val="Hyperlink"/>
            <w:rFonts w:ascii="Century Gothic" w:hAnsi="Century Gothic"/>
            <w:noProof/>
            <w:sz w:val="20"/>
          </w:rPr>
          <w:t>Applicability</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_Toc455743574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4</w:t>
        </w:r>
        <w:r w:rsidR="000E55FA" w:rsidRPr="000E55FA">
          <w:rPr>
            <w:rFonts w:ascii="Century Gothic" w:hAnsi="Century Gothic"/>
            <w:noProof/>
            <w:webHidden/>
            <w:sz w:val="20"/>
          </w:rPr>
          <w:fldChar w:fldCharType="end"/>
        </w:r>
      </w:hyperlink>
    </w:p>
    <w:p w:rsidR="000E55FA" w:rsidRPr="000E55FA" w:rsidRDefault="00732581">
      <w:pPr>
        <w:pStyle w:val="TOC1"/>
        <w:tabs>
          <w:tab w:val="left" w:pos="480"/>
          <w:tab w:val="right" w:leader="dot" w:pos="9629"/>
        </w:tabs>
        <w:rPr>
          <w:rFonts w:ascii="Century Gothic" w:eastAsiaTheme="minorEastAsia" w:hAnsi="Century Gothic" w:cstheme="minorBidi"/>
          <w:noProof/>
          <w:sz w:val="20"/>
          <w:lang w:eastAsia="en-AU"/>
        </w:rPr>
      </w:pPr>
      <w:hyperlink w:anchor="_Toc455743575" w:history="1">
        <w:r w:rsidR="000E55FA" w:rsidRPr="000E55FA">
          <w:rPr>
            <w:rStyle w:val="Hyperlink"/>
            <w:rFonts w:ascii="Century Gothic" w:hAnsi="Century Gothic"/>
            <w:noProof/>
            <w:sz w:val="20"/>
          </w:rPr>
          <w:t>2</w:t>
        </w:r>
        <w:r w:rsidR="000E55FA" w:rsidRPr="000E55FA">
          <w:rPr>
            <w:rFonts w:ascii="Century Gothic" w:eastAsiaTheme="minorEastAsia" w:hAnsi="Century Gothic" w:cstheme="minorBidi"/>
            <w:noProof/>
            <w:sz w:val="20"/>
            <w:lang w:eastAsia="en-AU"/>
          </w:rPr>
          <w:tab/>
        </w:r>
        <w:r w:rsidR="000E55FA" w:rsidRPr="000E55FA">
          <w:rPr>
            <w:rStyle w:val="Hyperlink"/>
            <w:rFonts w:ascii="Century Gothic" w:hAnsi="Century Gothic"/>
            <w:noProof/>
            <w:sz w:val="20"/>
          </w:rPr>
          <w:t>Normative reference</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_Toc455743575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4</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576" w:history="1">
        <w:r w:rsidR="000E55FA" w:rsidRPr="000E55FA">
          <w:rPr>
            <w:rStyle w:val="Hyperlink"/>
            <w:rFonts w:ascii="Century Gothic" w:hAnsi="Century Gothic"/>
            <w:noProof/>
            <w:sz w:val="20"/>
          </w:rPr>
          <w:t>3</w:t>
        </w:r>
        <w:r w:rsidR="000E55FA" w:rsidRPr="000E55FA">
          <w:rPr>
            <w:rFonts w:ascii="Century Gothic" w:eastAsiaTheme="minorEastAsia" w:hAnsi="Century Gothic" w:cstheme="minorBidi"/>
            <w:noProof/>
            <w:sz w:val="20"/>
            <w:lang w:eastAsia="en-AU"/>
          </w:rPr>
          <w:tab/>
        </w:r>
        <w:r w:rsidR="000E55FA" w:rsidRPr="000E55FA">
          <w:rPr>
            <w:rStyle w:val="Hyperlink"/>
            <w:rFonts w:ascii="Century Gothic" w:hAnsi="Century Gothic"/>
            <w:noProof/>
            <w:sz w:val="20"/>
          </w:rPr>
          <w:t>Terms and definitions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_Toc455743576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4</w:t>
        </w:r>
        <w:r w:rsidR="000E55FA" w:rsidRPr="000E55FA">
          <w:rPr>
            <w:rFonts w:ascii="Century Gothic" w:hAnsi="Century Gothic"/>
            <w:noProof/>
            <w:webHidden/>
            <w:sz w:val="20"/>
          </w:rPr>
          <w:fldChar w:fldCharType="end"/>
        </w:r>
      </w:hyperlink>
    </w:p>
    <w:p w:rsidR="000E55FA" w:rsidRPr="000E55FA" w:rsidRDefault="00732581">
      <w:pPr>
        <w:pStyle w:val="TOC1"/>
        <w:tabs>
          <w:tab w:val="left" w:pos="480"/>
          <w:tab w:val="right" w:leader="dot" w:pos="9629"/>
        </w:tabs>
        <w:rPr>
          <w:rFonts w:ascii="Century Gothic" w:eastAsiaTheme="minorEastAsia" w:hAnsi="Century Gothic" w:cstheme="minorBidi"/>
          <w:noProof/>
          <w:sz w:val="20"/>
          <w:lang w:eastAsia="en-AU"/>
        </w:rPr>
      </w:pPr>
      <w:hyperlink w:anchor="_Toc455743577" w:history="1">
        <w:r w:rsidR="000E55FA" w:rsidRPr="000E55FA">
          <w:rPr>
            <w:rStyle w:val="Hyperlink"/>
            <w:rFonts w:ascii="Century Gothic" w:hAnsi="Century Gothic"/>
            <w:noProof/>
            <w:sz w:val="20"/>
          </w:rPr>
          <w:t>4</w:t>
        </w:r>
        <w:r w:rsidR="000E55FA" w:rsidRPr="000E55FA">
          <w:rPr>
            <w:rFonts w:ascii="Century Gothic" w:eastAsiaTheme="minorEastAsia" w:hAnsi="Century Gothic" w:cstheme="minorBidi"/>
            <w:noProof/>
            <w:sz w:val="20"/>
            <w:lang w:eastAsia="en-AU"/>
          </w:rPr>
          <w:tab/>
        </w:r>
        <w:r w:rsidR="000E55FA" w:rsidRPr="000E55FA">
          <w:rPr>
            <w:rStyle w:val="Hyperlink"/>
            <w:rFonts w:ascii="Century Gothic" w:hAnsi="Century Gothic"/>
            <w:noProof/>
            <w:sz w:val="20"/>
          </w:rPr>
          <w:t>Context of [company]</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_Toc455743577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4</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578" w:history="1">
        <w:r w:rsidR="000E55FA" w:rsidRPr="000E55FA">
          <w:rPr>
            <w:rStyle w:val="Hyperlink"/>
            <w:rFonts w:ascii="Century Gothic" w:hAnsi="Century Gothic"/>
            <w:noProof/>
            <w:sz w:val="20"/>
          </w:rPr>
          <w:t>4.1</w:t>
        </w:r>
        <w:r w:rsidR="000E55FA" w:rsidRPr="000E55FA">
          <w:rPr>
            <w:rFonts w:ascii="Century Gothic" w:eastAsiaTheme="minorEastAsia" w:hAnsi="Century Gothic" w:cstheme="minorBidi"/>
            <w:noProof/>
            <w:sz w:val="20"/>
            <w:lang w:eastAsia="en-AU"/>
          </w:rPr>
          <w:tab/>
        </w:r>
        <w:r w:rsidR="000E55FA" w:rsidRPr="000E55FA">
          <w:rPr>
            <w:rStyle w:val="Hyperlink"/>
            <w:rFonts w:ascii="Century Gothic" w:hAnsi="Century Gothic"/>
            <w:noProof/>
            <w:sz w:val="20"/>
          </w:rPr>
          <w:t>Understand [company] and Its Context</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_Toc455743578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4</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579" w:history="1">
        <w:r w:rsidR="000E55FA" w:rsidRPr="000E55FA">
          <w:rPr>
            <w:rStyle w:val="Hyperlink"/>
            <w:rFonts w:ascii="Century Gothic" w:hAnsi="Century Gothic"/>
            <w:noProof/>
            <w:sz w:val="20"/>
          </w:rPr>
          <w:t>4.2</w:t>
        </w:r>
        <w:r w:rsidR="000E55FA" w:rsidRPr="000E55FA">
          <w:rPr>
            <w:rFonts w:ascii="Century Gothic" w:eastAsiaTheme="minorEastAsia" w:hAnsi="Century Gothic" w:cstheme="minorBidi"/>
            <w:noProof/>
            <w:sz w:val="20"/>
            <w:lang w:eastAsia="en-AU"/>
          </w:rPr>
          <w:tab/>
        </w:r>
        <w:r w:rsidR="000E55FA" w:rsidRPr="000E55FA">
          <w:rPr>
            <w:rStyle w:val="Hyperlink"/>
            <w:rFonts w:ascii="Century Gothic" w:hAnsi="Century Gothic"/>
            <w:noProof/>
            <w:sz w:val="20"/>
          </w:rPr>
          <w:t>Understanding the Needs and Expectations of Interested Parties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_Toc455743579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4</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580" w:history="1">
        <w:r w:rsidR="000E55FA" w:rsidRPr="000E55FA">
          <w:rPr>
            <w:rStyle w:val="Hyperlink"/>
            <w:rFonts w:ascii="Century Gothic" w:hAnsi="Century Gothic"/>
            <w:noProof/>
            <w:sz w:val="20"/>
          </w:rPr>
          <w:t>4.3</w:t>
        </w:r>
        <w:r w:rsidR="000E55FA" w:rsidRPr="000E55FA">
          <w:rPr>
            <w:rFonts w:ascii="Century Gothic" w:eastAsiaTheme="minorEastAsia" w:hAnsi="Century Gothic" w:cstheme="minorBidi"/>
            <w:noProof/>
            <w:sz w:val="20"/>
            <w:lang w:eastAsia="en-AU"/>
          </w:rPr>
          <w:tab/>
        </w:r>
        <w:r w:rsidR="000E55FA" w:rsidRPr="000E55FA">
          <w:rPr>
            <w:rStyle w:val="Hyperlink"/>
            <w:rFonts w:ascii="Century Gothic" w:hAnsi="Century Gothic"/>
            <w:noProof/>
            <w:sz w:val="20"/>
          </w:rPr>
          <w:t>Determining the Scope of the Quality Management System</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_Toc455743580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4</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581" w:history="1">
        <w:r w:rsidR="000E55FA" w:rsidRPr="000E55FA">
          <w:rPr>
            <w:rStyle w:val="Hyperlink"/>
            <w:rFonts w:ascii="Century Gothic" w:hAnsi="Century Gothic"/>
            <w:noProof/>
            <w:sz w:val="20"/>
          </w:rPr>
          <w:t>4.4</w:t>
        </w:r>
        <w:r w:rsidR="000E55FA" w:rsidRPr="000E55FA">
          <w:rPr>
            <w:rFonts w:ascii="Century Gothic" w:eastAsiaTheme="minorEastAsia" w:hAnsi="Century Gothic" w:cstheme="minorBidi"/>
            <w:noProof/>
            <w:sz w:val="20"/>
            <w:lang w:eastAsia="en-AU"/>
          </w:rPr>
          <w:tab/>
        </w:r>
        <w:r w:rsidR="000E55FA" w:rsidRPr="000E55FA">
          <w:rPr>
            <w:rStyle w:val="Hyperlink"/>
            <w:rFonts w:ascii="Century Gothic" w:hAnsi="Century Gothic"/>
            <w:noProof/>
            <w:sz w:val="20"/>
          </w:rPr>
          <w:t>Quality Management System and Its Processes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_Toc455743581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5</w:t>
        </w:r>
        <w:r w:rsidR="000E55FA" w:rsidRPr="000E55FA">
          <w:rPr>
            <w:rFonts w:ascii="Century Gothic" w:hAnsi="Century Gothic"/>
            <w:noProof/>
            <w:webHidden/>
            <w:sz w:val="20"/>
          </w:rPr>
          <w:fldChar w:fldCharType="end"/>
        </w:r>
      </w:hyperlink>
    </w:p>
    <w:p w:rsidR="000E55FA" w:rsidRPr="000E55FA" w:rsidRDefault="00732581">
      <w:pPr>
        <w:pStyle w:val="TOC1"/>
        <w:tabs>
          <w:tab w:val="left" w:pos="480"/>
          <w:tab w:val="right" w:leader="dot" w:pos="9629"/>
        </w:tabs>
        <w:rPr>
          <w:rFonts w:ascii="Century Gothic" w:eastAsiaTheme="minorEastAsia" w:hAnsi="Century Gothic" w:cstheme="minorBidi"/>
          <w:noProof/>
          <w:sz w:val="20"/>
          <w:lang w:eastAsia="en-AU"/>
        </w:rPr>
      </w:pPr>
      <w:hyperlink w:anchor="_Toc455743582" w:history="1">
        <w:r w:rsidR="000E55FA" w:rsidRPr="000E55FA">
          <w:rPr>
            <w:rStyle w:val="Hyperlink"/>
            <w:rFonts w:ascii="Century Gothic" w:hAnsi="Century Gothic"/>
            <w:noProof/>
            <w:sz w:val="20"/>
          </w:rPr>
          <w:t>5</w:t>
        </w:r>
        <w:r w:rsidR="000E55FA" w:rsidRPr="000E55FA">
          <w:rPr>
            <w:rFonts w:ascii="Century Gothic" w:eastAsiaTheme="minorEastAsia" w:hAnsi="Century Gothic" w:cstheme="minorBidi"/>
            <w:noProof/>
            <w:sz w:val="20"/>
            <w:lang w:eastAsia="en-AU"/>
          </w:rPr>
          <w:tab/>
        </w:r>
        <w:r w:rsidR="000E55FA" w:rsidRPr="000E55FA">
          <w:rPr>
            <w:rStyle w:val="Hyperlink"/>
            <w:rFonts w:ascii="Century Gothic" w:hAnsi="Century Gothic"/>
            <w:noProof/>
            <w:sz w:val="20"/>
          </w:rPr>
          <w:t>Leadership</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_Toc455743582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5</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583" w:history="1">
        <w:r w:rsidR="000E55FA" w:rsidRPr="000E55FA">
          <w:rPr>
            <w:rStyle w:val="Hyperlink"/>
            <w:rFonts w:ascii="Century Gothic" w:hAnsi="Century Gothic"/>
            <w:noProof/>
            <w:snapToGrid w:val="0"/>
            <w:sz w:val="20"/>
          </w:rPr>
          <w:t>5.1</w:t>
        </w:r>
        <w:r w:rsidR="000E55FA" w:rsidRPr="000E55FA">
          <w:rPr>
            <w:rFonts w:ascii="Century Gothic" w:eastAsiaTheme="minorEastAsia" w:hAnsi="Century Gothic" w:cstheme="minorBidi"/>
            <w:noProof/>
            <w:sz w:val="20"/>
            <w:lang w:eastAsia="en-AU"/>
          </w:rPr>
          <w:tab/>
        </w:r>
        <w:r w:rsidR="000E55FA" w:rsidRPr="000E55FA">
          <w:rPr>
            <w:rStyle w:val="Hyperlink"/>
            <w:rFonts w:ascii="Century Gothic" w:hAnsi="Century Gothic"/>
            <w:noProof/>
            <w:snapToGrid w:val="0"/>
            <w:sz w:val="20"/>
          </w:rPr>
          <w:t>Leadership and  commitment</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_Toc455743583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5</w:t>
        </w:r>
        <w:r w:rsidR="000E55FA" w:rsidRPr="000E55FA">
          <w:rPr>
            <w:rFonts w:ascii="Century Gothic" w:hAnsi="Century Gothic"/>
            <w:noProof/>
            <w:webHidden/>
            <w:sz w:val="20"/>
          </w:rPr>
          <w:fldChar w:fldCharType="end"/>
        </w:r>
      </w:hyperlink>
    </w:p>
    <w:p w:rsidR="000E55FA" w:rsidRPr="000E55FA" w:rsidRDefault="00732581">
      <w:pPr>
        <w:pStyle w:val="TOC3"/>
        <w:tabs>
          <w:tab w:val="left" w:pos="1320"/>
          <w:tab w:val="right" w:leader="dot" w:pos="9629"/>
        </w:tabs>
        <w:rPr>
          <w:rFonts w:ascii="Century Gothic" w:eastAsiaTheme="minorEastAsia" w:hAnsi="Century Gothic" w:cstheme="minorBidi"/>
          <w:noProof/>
          <w:sz w:val="20"/>
          <w:lang w:eastAsia="en-AU"/>
        </w:rPr>
      </w:pPr>
      <w:hyperlink w:anchor="_Toc455743584" w:history="1">
        <w:r w:rsidR="000E55FA" w:rsidRPr="000E55FA">
          <w:rPr>
            <w:rStyle w:val="Hyperlink"/>
            <w:rFonts w:ascii="Century Gothic" w:hAnsi="Century Gothic"/>
            <w:noProof/>
            <w:sz w:val="20"/>
          </w:rPr>
          <w:t>5.1.1</w:t>
        </w:r>
        <w:r w:rsidR="000E55FA" w:rsidRPr="000E55FA">
          <w:rPr>
            <w:rFonts w:ascii="Century Gothic" w:eastAsiaTheme="minorEastAsia" w:hAnsi="Century Gothic" w:cstheme="minorBidi"/>
            <w:noProof/>
            <w:sz w:val="20"/>
            <w:lang w:eastAsia="en-AU"/>
          </w:rPr>
          <w:tab/>
        </w:r>
        <w:r w:rsidR="000E55FA" w:rsidRPr="000E55FA">
          <w:rPr>
            <w:rStyle w:val="Hyperlink"/>
            <w:rFonts w:ascii="Century Gothic" w:hAnsi="Century Gothic"/>
            <w:noProof/>
            <w:sz w:val="20"/>
          </w:rPr>
          <w:t>General</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_Toc455743584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5</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585" w:history="1">
        <w:r w:rsidR="000E55FA" w:rsidRPr="000E55FA">
          <w:rPr>
            <w:rStyle w:val="Hyperlink"/>
            <w:rFonts w:ascii="Century Gothic" w:hAnsi="Century Gothic"/>
            <w:noProof/>
            <w:sz w:val="20"/>
          </w:rPr>
          <w:t>5.1.2 Customer Focus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_Toc455743585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5</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586" w:history="1">
        <w:r w:rsidR="000E55FA" w:rsidRPr="000E55FA">
          <w:rPr>
            <w:rStyle w:val="Hyperlink"/>
            <w:rFonts w:ascii="Century Gothic" w:hAnsi="Century Gothic"/>
            <w:noProof/>
            <w:snapToGrid w:val="0"/>
            <w:sz w:val="20"/>
          </w:rPr>
          <w:t>5.2 Policy</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_Toc455743586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6</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587" w:history="1">
        <w:r w:rsidR="000E55FA" w:rsidRPr="000E55FA">
          <w:rPr>
            <w:rStyle w:val="Hyperlink"/>
            <w:rFonts w:ascii="Century Gothic" w:hAnsi="Century Gothic"/>
            <w:noProof/>
            <w:sz w:val="20"/>
          </w:rPr>
          <w:t>5.2.1 Establishing the quality policy</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_Toc455743587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6</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588" w:history="1">
        <w:r w:rsidR="000E55FA" w:rsidRPr="000E55FA">
          <w:rPr>
            <w:rStyle w:val="Hyperlink"/>
            <w:rFonts w:ascii="Century Gothic" w:hAnsi="Century Gothic"/>
            <w:noProof/>
            <w:sz w:val="20"/>
          </w:rPr>
          <w:t>5.2.2 Communicating the quality policy</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_Toc455743588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6</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589" w:history="1">
        <w:r w:rsidR="000E55FA" w:rsidRPr="000E55FA">
          <w:rPr>
            <w:rStyle w:val="Hyperlink"/>
            <w:rFonts w:ascii="Century Gothic" w:hAnsi="Century Gothic"/>
            <w:noProof/>
            <w:snapToGrid w:val="0"/>
            <w:sz w:val="20"/>
          </w:rPr>
          <w:t>5.3 Organizational roles, Responsibilities and Authorities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_Toc455743589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6</w:t>
        </w:r>
        <w:r w:rsidR="000E55FA" w:rsidRPr="000E55FA">
          <w:rPr>
            <w:rFonts w:ascii="Century Gothic" w:hAnsi="Century Gothic"/>
            <w:noProof/>
            <w:webHidden/>
            <w:sz w:val="20"/>
          </w:rPr>
          <w:fldChar w:fldCharType="end"/>
        </w:r>
      </w:hyperlink>
    </w:p>
    <w:p w:rsidR="000E55FA" w:rsidRPr="000E55FA" w:rsidRDefault="00732581">
      <w:pPr>
        <w:pStyle w:val="TOC1"/>
        <w:tabs>
          <w:tab w:val="right" w:leader="dot" w:pos="9629"/>
        </w:tabs>
        <w:rPr>
          <w:rFonts w:ascii="Century Gothic" w:eastAsiaTheme="minorEastAsia" w:hAnsi="Century Gothic" w:cstheme="minorBidi"/>
          <w:noProof/>
          <w:sz w:val="20"/>
          <w:lang w:eastAsia="en-AU"/>
        </w:rPr>
      </w:pPr>
      <w:hyperlink w:anchor="_Toc455743590" w:history="1">
        <w:r w:rsidR="000E55FA" w:rsidRPr="000E55FA">
          <w:rPr>
            <w:rStyle w:val="Hyperlink"/>
            <w:rFonts w:ascii="Century Gothic" w:hAnsi="Century Gothic"/>
            <w:noProof/>
            <w:snapToGrid w:val="0"/>
            <w:sz w:val="20"/>
          </w:rPr>
          <w:t>6. Planning</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_Toc455743590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6</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591" w:history="1">
        <w:r w:rsidR="000E55FA" w:rsidRPr="000E55FA">
          <w:rPr>
            <w:rStyle w:val="Hyperlink"/>
            <w:rFonts w:ascii="Century Gothic" w:hAnsi="Century Gothic"/>
            <w:noProof/>
            <w:snapToGrid w:val="0"/>
            <w:sz w:val="20"/>
          </w:rPr>
          <w:t>6.1 Actions to address risks and opportunities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_Toc455743591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6</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592" w:history="1">
        <w:r w:rsidR="000E55FA" w:rsidRPr="000E55FA">
          <w:rPr>
            <w:rStyle w:val="Hyperlink"/>
            <w:rFonts w:ascii="Century Gothic" w:hAnsi="Century Gothic"/>
            <w:noProof/>
            <w:snapToGrid w:val="0"/>
            <w:sz w:val="20"/>
          </w:rPr>
          <w:t>6.2 Quality objectives and planning to achieve them.</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_Toc455743592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7</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593" w:history="1">
        <w:r w:rsidR="000E55FA" w:rsidRPr="000E55FA">
          <w:rPr>
            <w:rStyle w:val="Hyperlink"/>
            <w:rFonts w:ascii="Century Gothic" w:hAnsi="Century Gothic"/>
            <w:noProof/>
            <w:snapToGrid w:val="0"/>
            <w:sz w:val="20"/>
          </w:rPr>
          <w:t>6.3 Planning of changes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_Toc455743593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7</w:t>
        </w:r>
        <w:r w:rsidR="000E55FA" w:rsidRPr="000E55FA">
          <w:rPr>
            <w:rFonts w:ascii="Century Gothic" w:hAnsi="Century Gothic"/>
            <w:noProof/>
            <w:webHidden/>
            <w:sz w:val="20"/>
          </w:rPr>
          <w:fldChar w:fldCharType="end"/>
        </w:r>
      </w:hyperlink>
    </w:p>
    <w:p w:rsidR="000E55FA" w:rsidRPr="000E55FA" w:rsidRDefault="00732581">
      <w:pPr>
        <w:pStyle w:val="TOC1"/>
        <w:tabs>
          <w:tab w:val="right" w:leader="dot" w:pos="9629"/>
        </w:tabs>
        <w:rPr>
          <w:rFonts w:ascii="Century Gothic" w:eastAsiaTheme="minorEastAsia" w:hAnsi="Century Gothic" w:cstheme="minorBidi"/>
          <w:noProof/>
          <w:sz w:val="20"/>
          <w:lang w:eastAsia="en-AU"/>
        </w:rPr>
      </w:pPr>
      <w:hyperlink w:anchor="_Toc455743594" w:history="1">
        <w:r w:rsidR="000E55FA" w:rsidRPr="000E55FA">
          <w:rPr>
            <w:rStyle w:val="Hyperlink"/>
            <w:rFonts w:ascii="Century Gothic" w:hAnsi="Century Gothic"/>
            <w:noProof/>
            <w:snapToGrid w:val="0"/>
            <w:sz w:val="20"/>
          </w:rPr>
          <w:t>7 Support</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_Toc455743594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7</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595" w:history="1">
        <w:r w:rsidR="000E55FA" w:rsidRPr="000E55FA">
          <w:rPr>
            <w:rStyle w:val="Hyperlink"/>
            <w:rFonts w:ascii="Century Gothic" w:hAnsi="Century Gothic"/>
            <w:noProof/>
            <w:snapToGrid w:val="0"/>
            <w:sz w:val="20"/>
          </w:rPr>
          <w:t>7.1 Resources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_Toc455743595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7</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596" w:history="1">
        <w:r w:rsidR="000E55FA" w:rsidRPr="000E55FA">
          <w:rPr>
            <w:rStyle w:val="Hyperlink"/>
            <w:rFonts w:ascii="Century Gothic" w:hAnsi="Century Gothic"/>
            <w:noProof/>
            <w:sz w:val="20"/>
          </w:rPr>
          <w:t>7.1.1  General</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_Toc455743596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7</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597" w:history="1">
        <w:r w:rsidR="000E55FA" w:rsidRPr="000E55FA">
          <w:rPr>
            <w:rStyle w:val="Hyperlink"/>
            <w:rFonts w:ascii="Century Gothic" w:hAnsi="Century Gothic"/>
            <w:noProof/>
            <w:sz w:val="20"/>
          </w:rPr>
          <w:t>7.1.2 People</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_Toc455743597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7</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598" w:history="1">
        <w:r w:rsidR="000E55FA" w:rsidRPr="000E55FA">
          <w:rPr>
            <w:rStyle w:val="Hyperlink"/>
            <w:rFonts w:ascii="Century Gothic" w:hAnsi="Century Gothic"/>
            <w:noProof/>
            <w:sz w:val="20"/>
          </w:rPr>
          <w:t>7.1.3 Infrastructure</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_Toc455743598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7</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599" w:history="1">
        <w:r w:rsidR="000E55FA" w:rsidRPr="000E55FA">
          <w:rPr>
            <w:rStyle w:val="Hyperlink"/>
            <w:rFonts w:ascii="Century Gothic" w:hAnsi="Century Gothic"/>
            <w:noProof/>
            <w:sz w:val="20"/>
          </w:rPr>
          <w:t>7.1.4 Environment for the operational processes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_Toc455743599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7</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00" w:history="1">
        <w:r w:rsidR="000E55FA" w:rsidRPr="000E55FA">
          <w:rPr>
            <w:rStyle w:val="Hyperlink"/>
            <w:rFonts w:ascii="Century Gothic" w:hAnsi="Century Gothic"/>
            <w:noProof/>
            <w:sz w:val="20"/>
          </w:rPr>
          <w:t>7.1.5 Monitoring and Measuring Resources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_Toc455743600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8</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01" w:history="1">
        <w:r w:rsidR="000E55FA" w:rsidRPr="000E55FA">
          <w:rPr>
            <w:rStyle w:val="Hyperlink"/>
            <w:rFonts w:ascii="Century Gothic" w:hAnsi="Century Gothic"/>
            <w:noProof/>
            <w:sz w:val="20"/>
          </w:rPr>
          <w:t>7.1.6 Organisational knowledge</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_Toc455743601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8</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602" w:history="1">
        <w:r w:rsidR="000E55FA" w:rsidRPr="000E55FA">
          <w:rPr>
            <w:rStyle w:val="Hyperlink"/>
            <w:rFonts w:ascii="Century Gothic" w:hAnsi="Century Gothic"/>
            <w:noProof/>
            <w:snapToGrid w:val="0"/>
            <w:sz w:val="20"/>
          </w:rPr>
          <w:t>7.2 Competence</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_Toc455743602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8</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603" w:history="1">
        <w:r w:rsidR="000E55FA" w:rsidRPr="000E55FA">
          <w:rPr>
            <w:rStyle w:val="Hyperlink"/>
            <w:rFonts w:ascii="Century Gothic" w:hAnsi="Century Gothic"/>
            <w:noProof/>
            <w:snapToGrid w:val="0"/>
            <w:sz w:val="20"/>
          </w:rPr>
          <w:t>7.3 Awareness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_Toc455743603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8</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604" w:history="1">
        <w:r w:rsidR="000E55FA" w:rsidRPr="000E55FA">
          <w:rPr>
            <w:rStyle w:val="Hyperlink"/>
            <w:rFonts w:ascii="Century Gothic" w:hAnsi="Century Gothic"/>
            <w:noProof/>
            <w:snapToGrid w:val="0"/>
            <w:sz w:val="20"/>
          </w:rPr>
          <w:t>7.4 Communication</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_Toc455743604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9</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605" w:history="1">
        <w:r w:rsidR="000E55FA" w:rsidRPr="000E55FA">
          <w:rPr>
            <w:rStyle w:val="Hyperlink"/>
            <w:rFonts w:ascii="Century Gothic" w:hAnsi="Century Gothic"/>
            <w:noProof/>
            <w:snapToGrid w:val="0"/>
            <w:sz w:val="20"/>
          </w:rPr>
          <w:t>7.5 Documented information</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_Toc455743605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9</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06" w:history="1">
        <w:r w:rsidR="000E55FA" w:rsidRPr="000E55FA">
          <w:rPr>
            <w:rStyle w:val="Hyperlink"/>
            <w:rFonts w:ascii="Century Gothic" w:hAnsi="Century Gothic"/>
            <w:noProof/>
            <w:sz w:val="20"/>
          </w:rPr>
          <w:t>7.5.1 General</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_Toc455743606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9</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07" w:history="1">
        <w:r w:rsidR="000E55FA" w:rsidRPr="000E55FA">
          <w:rPr>
            <w:rStyle w:val="Hyperlink"/>
            <w:rFonts w:ascii="Century Gothic" w:hAnsi="Century Gothic"/>
            <w:noProof/>
            <w:sz w:val="20"/>
          </w:rPr>
          <w:t>7.5.2 Creating and updating</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_Toc455743607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9</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08" w:history="1">
        <w:r w:rsidR="000E55FA" w:rsidRPr="000E55FA">
          <w:rPr>
            <w:rStyle w:val="Hyperlink"/>
            <w:rFonts w:ascii="Century Gothic" w:hAnsi="Century Gothic"/>
            <w:noProof/>
            <w:sz w:val="20"/>
          </w:rPr>
          <w:t>7.5.3 Control of document information</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_Toc455743608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9</w:t>
        </w:r>
        <w:r w:rsidR="000E55FA" w:rsidRPr="000E55FA">
          <w:rPr>
            <w:rFonts w:ascii="Century Gothic" w:hAnsi="Century Gothic"/>
            <w:noProof/>
            <w:webHidden/>
            <w:sz w:val="20"/>
          </w:rPr>
          <w:fldChar w:fldCharType="end"/>
        </w:r>
      </w:hyperlink>
    </w:p>
    <w:p w:rsidR="000E55FA" w:rsidRPr="000E55FA" w:rsidRDefault="00732581">
      <w:pPr>
        <w:pStyle w:val="TOC1"/>
        <w:tabs>
          <w:tab w:val="right" w:leader="dot" w:pos="9629"/>
        </w:tabs>
        <w:rPr>
          <w:rFonts w:ascii="Century Gothic" w:eastAsiaTheme="minorEastAsia" w:hAnsi="Century Gothic" w:cstheme="minorBidi"/>
          <w:noProof/>
          <w:sz w:val="20"/>
          <w:lang w:eastAsia="en-AU"/>
        </w:rPr>
      </w:pPr>
      <w:hyperlink w:anchor="_Toc455743609" w:history="1">
        <w:r w:rsidR="000E55FA" w:rsidRPr="000E55FA">
          <w:rPr>
            <w:rStyle w:val="Hyperlink"/>
            <w:rFonts w:ascii="Century Gothic" w:hAnsi="Century Gothic"/>
            <w:noProof/>
            <w:snapToGrid w:val="0"/>
            <w:sz w:val="20"/>
          </w:rPr>
          <w:t>8. Operation</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_Toc455743609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9</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610" w:history="1">
        <w:r w:rsidR="000E55FA" w:rsidRPr="000E55FA">
          <w:rPr>
            <w:rStyle w:val="Hyperlink"/>
            <w:rFonts w:ascii="Century Gothic" w:hAnsi="Century Gothic"/>
            <w:noProof/>
            <w:snapToGrid w:val="0"/>
            <w:sz w:val="20"/>
          </w:rPr>
          <w:t>8.1 Operational planning and control</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_Toc455743610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9</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611" w:history="1">
        <w:r w:rsidR="000E55FA" w:rsidRPr="000E55FA">
          <w:rPr>
            <w:rStyle w:val="Hyperlink"/>
            <w:rFonts w:ascii="Century Gothic" w:hAnsi="Century Gothic"/>
            <w:noProof/>
            <w:snapToGrid w:val="0"/>
            <w:sz w:val="20"/>
          </w:rPr>
          <w:t>8.2 Requirements for products and services and</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_Toc455743611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10</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12" w:history="1">
        <w:r w:rsidR="000E55FA" w:rsidRPr="000E55FA">
          <w:rPr>
            <w:rStyle w:val="Hyperlink"/>
            <w:rFonts w:ascii="Century Gothic" w:hAnsi="Century Gothic"/>
            <w:noProof/>
            <w:sz w:val="20"/>
          </w:rPr>
          <w:t>8.2.1 Customer communication</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_Toc455743612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10</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13" w:history="1">
        <w:r w:rsidR="000E55FA" w:rsidRPr="000E55FA">
          <w:rPr>
            <w:rStyle w:val="Hyperlink"/>
            <w:rFonts w:ascii="Century Gothic" w:hAnsi="Century Gothic"/>
            <w:noProof/>
            <w:sz w:val="20"/>
          </w:rPr>
          <w:t>8.2.2 Determining the requirements for products and services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_Toc455743613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10</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14" w:history="1">
        <w:r w:rsidR="000E55FA" w:rsidRPr="000E55FA">
          <w:rPr>
            <w:rStyle w:val="Hyperlink"/>
            <w:rFonts w:ascii="Century Gothic" w:hAnsi="Century Gothic"/>
            <w:noProof/>
            <w:sz w:val="20"/>
          </w:rPr>
          <w:t>8.2.3 Review of the requirements for products and services and</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_Toc455743614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10</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15" w:history="1">
        <w:r w:rsidR="000E55FA" w:rsidRPr="000E55FA">
          <w:rPr>
            <w:rStyle w:val="Hyperlink"/>
            <w:rFonts w:ascii="Century Gothic" w:hAnsi="Century Gothic"/>
            <w:noProof/>
            <w:sz w:val="20"/>
          </w:rPr>
          <w:t>8.2.4 Changes to requirements for products and services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_Toc455743615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10</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616" w:history="1">
        <w:r w:rsidR="000E55FA" w:rsidRPr="000E55FA">
          <w:rPr>
            <w:rStyle w:val="Hyperlink"/>
            <w:rFonts w:ascii="Century Gothic" w:hAnsi="Century Gothic"/>
            <w:noProof/>
            <w:snapToGrid w:val="0"/>
            <w:sz w:val="20"/>
          </w:rPr>
          <w:t>8.3 Design and development of products and services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_Toc455743616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10</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17" w:history="1">
        <w:r w:rsidR="000E55FA" w:rsidRPr="000E55FA">
          <w:rPr>
            <w:rStyle w:val="Hyperlink"/>
            <w:rFonts w:ascii="Century Gothic" w:hAnsi="Century Gothic"/>
            <w:noProof/>
            <w:sz w:val="20"/>
          </w:rPr>
          <w:t>8.3.1 General</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_Toc455743617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10</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18" w:history="1">
        <w:r w:rsidR="000E55FA" w:rsidRPr="000E55FA">
          <w:rPr>
            <w:rStyle w:val="Hyperlink"/>
            <w:rFonts w:ascii="Century Gothic" w:hAnsi="Century Gothic"/>
            <w:noProof/>
            <w:sz w:val="20"/>
          </w:rPr>
          <w:t>8.3.2 Design and development planning</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_Toc455743618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10</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19" w:history="1">
        <w:r w:rsidR="000E55FA" w:rsidRPr="000E55FA">
          <w:rPr>
            <w:rStyle w:val="Hyperlink"/>
            <w:rFonts w:ascii="Century Gothic" w:hAnsi="Century Gothic"/>
            <w:noProof/>
            <w:sz w:val="20"/>
          </w:rPr>
          <w:t>8.3.3 Design and development inputs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_Toc455743619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11</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20" w:history="1">
        <w:r w:rsidR="000E55FA" w:rsidRPr="000E55FA">
          <w:rPr>
            <w:rStyle w:val="Hyperlink"/>
            <w:rFonts w:ascii="Century Gothic" w:hAnsi="Century Gothic"/>
            <w:noProof/>
            <w:sz w:val="20"/>
          </w:rPr>
          <w:t>8.3.4 Design and development controls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_Toc455743620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11</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21" w:history="1">
        <w:r w:rsidR="000E55FA" w:rsidRPr="000E55FA">
          <w:rPr>
            <w:rStyle w:val="Hyperlink"/>
            <w:rFonts w:ascii="Century Gothic" w:hAnsi="Century Gothic"/>
            <w:noProof/>
            <w:sz w:val="20"/>
          </w:rPr>
          <w:t>8.3.5 Design and development outputs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_Toc455743621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11</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22" w:history="1">
        <w:r w:rsidR="000E55FA" w:rsidRPr="000E55FA">
          <w:rPr>
            <w:rStyle w:val="Hyperlink"/>
            <w:rFonts w:ascii="Century Gothic" w:hAnsi="Century Gothic"/>
            <w:noProof/>
            <w:sz w:val="20"/>
          </w:rPr>
          <w:t>8.3.6 Design and development changes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_Toc455743622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11</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623" w:history="1">
        <w:r w:rsidR="000E55FA" w:rsidRPr="000E55FA">
          <w:rPr>
            <w:rStyle w:val="Hyperlink"/>
            <w:rFonts w:ascii="Century Gothic" w:hAnsi="Century Gothic"/>
            <w:noProof/>
            <w:snapToGrid w:val="0"/>
            <w:sz w:val="20"/>
          </w:rPr>
          <w:t>8.4 Control of externally provided processes, products and services and</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_Toc455743623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12</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24" w:history="1">
        <w:r w:rsidR="000E55FA" w:rsidRPr="000E55FA">
          <w:rPr>
            <w:rStyle w:val="Hyperlink"/>
            <w:rFonts w:ascii="Century Gothic" w:hAnsi="Century Gothic"/>
            <w:noProof/>
            <w:sz w:val="20"/>
          </w:rPr>
          <w:t>8.4.1 General</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_Toc455743624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12</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25" w:history="1">
        <w:r w:rsidR="000E55FA" w:rsidRPr="000E55FA">
          <w:rPr>
            <w:rStyle w:val="Hyperlink"/>
            <w:rFonts w:ascii="Century Gothic" w:hAnsi="Century Gothic"/>
            <w:noProof/>
            <w:sz w:val="20"/>
          </w:rPr>
          <w:t>8.4.2 Type and extent of control</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_Toc455743625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12</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26" w:history="1">
        <w:r w:rsidR="000E55FA" w:rsidRPr="000E55FA">
          <w:rPr>
            <w:rStyle w:val="Hyperlink"/>
            <w:rFonts w:ascii="Century Gothic" w:hAnsi="Century Gothic"/>
            <w:noProof/>
            <w:sz w:val="20"/>
          </w:rPr>
          <w:t>8.4.3 Information for external providers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_Toc455743626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12</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627" w:history="1">
        <w:r w:rsidR="000E55FA" w:rsidRPr="000E55FA">
          <w:rPr>
            <w:rStyle w:val="Hyperlink"/>
            <w:rFonts w:ascii="Century Gothic" w:hAnsi="Century Gothic"/>
            <w:noProof/>
            <w:snapToGrid w:val="0"/>
            <w:sz w:val="20"/>
          </w:rPr>
          <w:t>8.5 Production and service provision</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_Toc455743627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12</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28" w:history="1">
        <w:r w:rsidR="000E55FA" w:rsidRPr="000E55FA">
          <w:rPr>
            <w:rStyle w:val="Hyperlink"/>
            <w:rFonts w:ascii="Century Gothic" w:hAnsi="Century Gothic"/>
            <w:noProof/>
            <w:sz w:val="20"/>
          </w:rPr>
          <w:t>8.5.1 Control of production and service provision</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_Toc455743628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12</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29" w:history="1">
        <w:r w:rsidR="000E55FA" w:rsidRPr="000E55FA">
          <w:rPr>
            <w:rStyle w:val="Hyperlink"/>
            <w:rFonts w:ascii="Century Gothic" w:hAnsi="Century Gothic"/>
            <w:noProof/>
            <w:sz w:val="20"/>
          </w:rPr>
          <w:t>8.5.2 Identification and traceability</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_Toc455743629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13</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30" w:history="1">
        <w:r w:rsidR="000E55FA" w:rsidRPr="000E55FA">
          <w:rPr>
            <w:rStyle w:val="Hyperlink"/>
            <w:rFonts w:ascii="Century Gothic" w:hAnsi="Century Gothic"/>
            <w:noProof/>
            <w:sz w:val="20"/>
          </w:rPr>
          <w:t>8.5.3 Property belonging to customers or external providers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_Toc455743630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13</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31" w:history="1">
        <w:r w:rsidR="000E55FA" w:rsidRPr="000E55FA">
          <w:rPr>
            <w:rStyle w:val="Hyperlink"/>
            <w:rFonts w:ascii="Century Gothic" w:hAnsi="Century Gothic"/>
            <w:noProof/>
            <w:sz w:val="20"/>
          </w:rPr>
          <w:t>8.5.4 Preservation</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_Toc455743631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13</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32" w:history="1">
        <w:r w:rsidR="000E55FA" w:rsidRPr="000E55FA">
          <w:rPr>
            <w:rStyle w:val="Hyperlink"/>
            <w:rFonts w:ascii="Century Gothic" w:hAnsi="Century Gothic"/>
            <w:noProof/>
            <w:sz w:val="20"/>
          </w:rPr>
          <w:t>8.5.5 Post delivery activities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_Toc455743632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13</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33" w:history="1">
        <w:r w:rsidR="000E55FA" w:rsidRPr="000E55FA">
          <w:rPr>
            <w:rStyle w:val="Hyperlink"/>
            <w:rFonts w:ascii="Century Gothic" w:hAnsi="Century Gothic"/>
            <w:noProof/>
            <w:sz w:val="20"/>
          </w:rPr>
          <w:t>8.5.6 Control changes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_Toc455743633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13</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634" w:history="1">
        <w:r w:rsidR="000E55FA" w:rsidRPr="000E55FA">
          <w:rPr>
            <w:rStyle w:val="Hyperlink"/>
            <w:rFonts w:ascii="Century Gothic" w:hAnsi="Century Gothic"/>
            <w:noProof/>
            <w:snapToGrid w:val="0"/>
            <w:sz w:val="20"/>
          </w:rPr>
          <w:t>8.6 Release of products and services and</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_Toc455743634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14</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635" w:history="1">
        <w:r w:rsidR="000E55FA" w:rsidRPr="000E55FA">
          <w:rPr>
            <w:rStyle w:val="Hyperlink"/>
            <w:rFonts w:ascii="Century Gothic" w:hAnsi="Century Gothic"/>
            <w:noProof/>
            <w:snapToGrid w:val="0"/>
            <w:sz w:val="20"/>
          </w:rPr>
          <w:t>8.7 Control of nonconforming outputs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_Toc455743635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14</w:t>
        </w:r>
        <w:r w:rsidR="000E55FA" w:rsidRPr="000E55FA">
          <w:rPr>
            <w:rFonts w:ascii="Century Gothic" w:hAnsi="Century Gothic"/>
            <w:noProof/>
            <w:webHidden/>
            <w:sz w:val="20"/>
          </w:rPr>
          <w:fldChar w:fldCharType="end"/>
        </w:r>
      </w:hyperlink>
    </w:p>
    <w:p w:rsidR="000E55FA" w:rsidRPr="000E55FA" w:rsidRDefault="00732581">
      <w:pPr>
        <w:pStyle w:val="TOC1"/>
        <w:tabs>
          <w:tab w:val="right" w:leader="dot" w:pos="9629"/>
        </w:tabs>
        <w:rPr>
          <w:rFonts w:ascii="Century Gothic" w:eastAsiaTheme="minorEastAsia" w:hAnsi="Century Gothic" w:cstheme="minorBidi"/>
          <w:noProof/>
          <w:sz w:val="20"/>
          <w:lang w:eastAsia="en-AU"/>
        </w:rPr>
      </w:pPr>
      <w:hyperlink w:anchor="_Toc455743636" w:history="1">
        <w:r w:rsidR="000E55FA" w:rsidRPr="000E55FA">
          <w:rPr>
            <w:rStyle w:val="Hyperlink"/>
            <w:rFonts w:ascii="Century Gothic" w:hAnsi="Century Gothic"/>
            <w:noProof/>
            <w:snapToGrid w:val="0"/>
            <w:sz w:val="20"/>
          </w:rPr>
          <w:t>9 Performance evaluation</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_Toc455743636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14</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637" w:history="1">
        <w:r w:rsidR="000E55FA" w:rsidRPr="000E55FA">
          <w:rPr>
            <w:rStyle w:val="Hyperlink"/>
            <w:rFonts w:ascii="Century Gothic" w:hAnsi="Century Gothic"/>
            <w:noProof/>
            <w:snapToGrid w:val="0"/>
            <w:sz w:val="20"/>
          </w:rPr>
          <w:t>9.1 Monitoring, measurement and evaluation</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_Toc455743637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14</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38" w:history="1">
        <w:r w:rsidR="000E55FA" w:rsidRPr="000E55FA">
          <w:rPr>
            <w:rStyle w:val="Hyperlink"/>
            <w:rFonts w:ascii="Century Gothic" w:hAnsi="Century Gothic"/>
            <w:noProof/>
            <w:sz w:val="20"/>
          </w:rPr>
          <w:t>9.1.1 General</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_Toc455743638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14</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39" w:history="1">
        <w:r w:rsidR="000E55FA" w:rsidRPr="000E55FA">
          <w:rPr>
            <w:rStyle w:val="Hyperlink"/>
            <w:rFonts w:ascii="Century Gothic" w:hAnsi="Century Gothic"/>
            <w:noProof/>
            <w:sz w:val="20"/>
          </w:rPr>
          <w:t>9.1.2 Customer satisfaction</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_Toc455743639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14</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40" w:history="1">
        <w:r w:rsidR="000E55FA" w:rsidRPr="000E55FA">
          <w:rPr>
            <w:rStyle w:val="Hyperlink"/>
            <w:rFonts w:ascii="Century Gothic" w:hAnsi="Century Gothic"/>
            <w:noProof/>
            <w:sz w:val="20"/>
          </w:rPr>
          <w:t>9.1.3 Analysis and evaluation</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_Toc455743640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14</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641" w:history="1">
        <w:r w:rsidR="000E55FA" w:rsidRPr="000E55FA">
          <w:rPr>
            <w:rStyle w:val="Hyperlink"/>
            <w:rFonts w:ascii="Century Gothic" w:hAnsi="Century Gothic"/>
            <w:noProof/>
            <w:snapToGrid w:val="0"/>
            <w:sz w:val="20"/>
          </w:rPr>
          <w:t>9.2 Internal audit</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_Toc455743641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15</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642" w:history="1">
        <w:r w:rsidR="000E55FA" w:rsidRPr="000E55FA">
          <w:rPr>
            <w:rStyle w:val="Hyperlink"/>
            <w:rFonts w:ascii="Century Gothic" w:hAnsi="Century Gothic"/>
            <w:noProof/>
            <w:snapToGrid w:val="0"/>
            <w:sz w:val="20"/>
          </w:rPr>
          <w:t>9.3 Management review</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_Toc455743642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15</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43" w:history="1">
        <w:r w:rsidR="000E55FA" w:rsidRPr="000E55FA">
          <w:rPr>
            <w:rStyle w:val="Hyperlink"/>
            <w:rFonts w:ascii="Century Gothic" w:hAnsi="Century Gothic"/>
            <w:noProof/>
            <w:sz w:val="20"/>
          </w:rPr>
          <w:t>9.3.1 General</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_Toc455743643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15</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44" w:history="1">
        <w:r w:rsidR="000E55FA" w:rsidRPr="000E55FA">
          <w:rPr>
            <w:rStyle w:val="Hyperlink"/>
            <w:rFonts w:ascii="Century Gothic" w:hAnsi="Century Gothic"/>
            <w:noProof/>
            <w:sz w:val="20"/>
          </w:rPr>
          <w:t>9.3.2 Management review inputs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_Toc455743644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15</w:t>
        </w:r>
        <w:r w:rsidR="000E55FA" w:rsidRPr="000E55FA">
          <w:rPr>
            <w:rFonts w:ascii="Century Gothic" w:hAnsi="Century Gothic"/>
            <w:noProof/>
            <w:webHidden/>
            <w:sz w:val="20"/>
          </w:rPr>
          <w:fldChar w:fldCharType="end"/>
        </w:r>
      </w:hyperlink>
    </w:p>
    <w:p w:rsidR="000E55FA" w:rsidRPr="000E55FA" w:rsidRDefault="00732581">
      <w:pPr>
        <w:pStyle w:val="TOC3"/>
        <w:tabs>
          <w:tab w:val="right" w:leader="dot" w:pos="9629"/>
        </w:tabs>
        <w:rPr>
          <w:rFonts w:ascii="Century Gothic" w:eastAsiaTheme="minorEastAsia" w:hAnsi="Century Gothic" w:cstheme="minorBidi"/>
          <w:noProof/>
          <w:sz w:val="20"/>
          <w:lang w:eastAsia="en-AU"/>
        </w:rPr>
      </w:pPr>
      <w:hyperlink w:anchor="_Toc455743645" w:history="1">
        <w:r w:rsidR="000E55FA" w:rsidRPr="000E55FA">
          <w:rPr>
            <w:rStyle w:val="Hyperlink"/>
            <w:rFonts w:ascii="Century Gothic" w:hAnsi="Century Gothic"/>
            <w:noProof/>
            <w:sz w:val="20"/>
          </w:rPr>
          <w:t>9.3.3 Management review outputs</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_Toc455743645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15</w:t>
        </w:r>
        <w:r w:rsidR="000E55FA" w:rsidRPr="000E55FA">
          <w:rPr>
            <w:rFonts w:ascii="Century Gothic" w:hAnsi="Century Gothic"/>
            <w:noProof/>
            <w:webHidden/>
            <w:sz w:val="20"/>
          </w:rPr>
          <w:fldChar w:fldCharType="end"/>
        </w:r>
      </w:hyperlink>
    </w:p>
    <w:p w:rsidR="000E55FA" w:rsidRPr="000E55FA" w:rsidRDefault="00732581">
      <w:pPr>
        <w:pStyle w:val="TOC1"/>
        <w:tabs>
          <w:tab w:val="right" w:leader="dot" w:pos="9629"/>
        </w:tabs>
        <w:rPr>
          <w:rFonts w:ascii="Century Gothic" w:eastAsiaTheme="minorEastAsia" w:hAnsi="Century Gothic" w:cstheme="minorBidi"/>
          <w:noProof/>
          <w:sz w:val="20"/>
          <w:lang w:eastAsia="en-AU"/>
        </w:rPr>
      </w:pPr>
      <w:hyperlink w:anchor="_Toc455743646" w:history="1">
        <w:r w:rsidR="000E55FA" w:rsidRPr="000E55FA">
          <w:rPr>
            <w:rStyle w:val="Hyperlink"/>
            <w:rFonts w:ascii="Century Gothic" w:hAnsi="Century Gothic"/>
            <w:noProof/>
            <w:snapToGrid w:val="0"/>
            <w:sz w:val="20"/>
          </w:rPr>
          <w:t>10 Improvement</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_Toc455743646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16</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647" w:history="1">
        <w:r w:rsidR="000E55FA" w:rsidRPr="000E55FA">
          <w:rPr>
            <w:rStyle w:val="Hyperlink"/>
            <w:rFonts w:ascii="Century Gothic" w:hAnsi="Century Gothic"/>
            <w:noProof/>
            <w:snapToGrid w:val="0"/>
            <w:sz w:val="20"/>
          </w:rPr>
          <w:t>10.1 General</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_Toc455743647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16</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648" w:history="1">
        <w:r w:rsidR="000E55FA" w:rsidRPr="000E55FA">
          <w:rPr>
            <w:rStyle w:val="Hyperlink"/>
            <w:rFonts w:ascii="Century Gothic" w:hAnsi="Century Gothic"/>
            <w:noProof/>
            <w:snapToGrid w:val="0"/>
            <w:sz w:val="20"/>
          </w:rPr>
          <w:t>10.2 Nonconformity and corrective action</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_Toc455743648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16</w:t>
        </w:r>
        <w:r w:rsidR="000E55FA" w:rsidRPr="000E55FA">
          <w:rPr>
            <w:rFonts w:ascii="Century Gothic" w:hAnsi="Century Gothic"/>
            <w:noProof/>
            <w:webHidden/>
            <w:sz w:val="20"/>
          </w:rPr>
          <w:fldChar w:fldCharType="end"/>
        </w:r>
      </w:hyperlink>
    </w:p>
    <w:p w:rsidR="000E55FA" w:rsidRPr="000E55FA" w:rsidRDefault="00732581">
      <w:pPr>
        <w:pStyle w:val="TOC2"/>
        <w:rPr>
          <w:rFonts w:ascii="Century Gothic" w:eastAsiaTheme="minorEastAsia" w:hAnsi="Century Gothic" w:cstheme="minorBidi"/>
          <w:noProof/>
          <w:sz w:val="20"/>
          <w:lang w:eastAsia="en-AU"/>
        </w:rPr>
      </w:pPr>
      <w:hyperlink w:anchor="_Toc455743649" w:history="1">
        <w:r w:rsidR="000E55FA" w:rsidRPr="000E55FA">
          <w:rPr>
            <w:rStyle w:val="Hyperlink"/>
            <w:rFonts w:ascii="Century Gothic" w:hAnsi="Century Gothic"/>
            <w:noProof/>
            <w:snapToGrid w:val="0"/>
            <w:sz w:val="20"/>
          </w:rPr>
          <w:t>10.3 Continual improvement</w:t>
        </w:r>
        <w:r w:rsidR="000E55FA" w:rsidRPr="000E55FA">
          <w:rPr>
            <w:rFonts w:ascii="Century Gothic" w:hAnsi="Century Gothic"/>
            <w:noProof/>
            <w:webHidden/>
            <w:sz w:val="20"/>
          </w:rPr>
          <w:tab/>
        </w:r>
        <w:r w:rsidR="000E55FA" w:rsidRPr="000E55FA">
          <w:rPr>
            <w:rFonts w:ascii="Century Gothic" w:hAnsi="Century Gothic"/>
            <w:noProof/>
            <w:webHidden/>
            <w:sz w:val="20"/>
          </w:rPr>
          <w:fldChar w:fldCharType="begin"/>
        </w:r>
        <w:r w:rsidR="000E55FA" w:rsidRPr="000E55FA">
          <w:rPr>
            <w:rFonts w:ascii="Century Gothic" w:hAnsi="Century Gothic"/>
            <w:noProof/>
            <w:webHidden/>
            <w:sz w:val="20"/>
          </w:rPr>
          <w:instrText xml:space="preserve"> PAGEREF _Toc455743649 \h </w:instrText>
        </w:r>
        <w:r w:rsidR="000E55FA" w:rsidRPr="000E55FA">
          <w:rPr>
            <w:rFonts w:ascii="Century Gothic" w:hAnsi="Century Gothic"/>
            <w:noProof/>
            <w:webHidden/>
            <w:sz w:val="20"/>
          </w:rPr>
        </w:r>
        <w:r w:rsidR="000E55FA" w:rsidRPr="000E55FA">
          <w:rPr>
            <w:rFonts w:ascii="Century Gothic" w:hAnsi="Century Gothic"/>
            <w:noProof/>
            <w:webHidden/>
            <w:sz w:val="20"/>
          </w:rPr>
          <w:fldChar w:fldCharType="separate"/>
        </w:r>
        <w:r w:rsidR="000E55FA" w:rsidRPr="000E55FA">
          <w:rPr>
            <w:rFonts w:ascii="Century Gothic" w:hAnsi="Century Gothic"/>
            <w:noProof/>
            <w:webHidden/>
            <w:sz w:val="20"/>
          </w:rPr>
          <w:t>16</w:t>
        </w:r>
        <w:r w:rsidR="000E55FA" w:rsidRPr="000E55FA">
          <w:rPr>
            <w:rFonts w:ascii="Century Gothic" w:hAnsi="Century Gothic"/>
            <w:noProof/>
            <w:webHidden/>
            <w:sz w:val="20"/>
          </w:rPr>
          <w:fldChar w:fldCharType="end"/>
        </w:r>
      </w:hyperlink>
    </w:p>
    <w:p w:rsidR="00474976" w:rsidRPr="000E55FA" w:rsidRDefault="00474976" w:rsidP="004604C6">
      <w:pPr>
        <w:rPr>
          <w:rFonts w:ascii="Century Gothic" w:hAnsi="Century Gothic" w:cs="Arial"/>
          <w:sz w:val="20"/>
        </w:rPr>
      </w:pPr>
      <w:r w:rsidRPr="000E55FA">
        <w:rPr>
          <w:rFonts w:ascii="Century Gothic" w:hAnsi="Century Gothic" w:cs="Arial"/>
          <w:sz w:val="20"/>
        </w:rPr>
        <w:fldChar w:fldCharType="end"/>
      </w:r>
    </w:p>
    <w:p w:rsidR="00865E31" w:rsidRPr="000E55FA" w:rsidRDefault="00865E31" w:rsidP="004604C6">
      <w:pPr>
        <w:rPr>
          <w:rFonts w:ascii="Century Gothic" w:hAnsi="Century Gothic" w:cs="Arial"/>
          <w:sz w:val="20"/>
        </w:rPr>
      </w:pPr>
    </w:p>
    <w:p w:rsidR="00865E31" w:rsidRPr="004604C6" w:rsidRDefault="00865E31" w:rsidP="00B66956">
      <w:pPr>
        <w:pStyle w:val="Heading1"/>
        <w:rPr>
          <w:rFonts w:ascii="Century Gothic" w:hAnsi="Century Gothic"/>
        </w:rPr>
      </w:pPr>
      <w:r w:rsidRPr="004604C6">
        <w:rPr>
          <w:rFonts w:ascii="Century Gothic" w:hAnsi="Century Gothic" w:cs="Arial"/>
        </w:rPr>
        <w:br w:type="page"/>
      </w:r>
      <w:bookmarkStart w:id="1" w:name="_Toc455743572"/>
      <w:r w:rsidRPr="004604C6">
        <w:rPr>
          <w:rFonts w:ascii="Century Gothic" w:hAnsi="Century Gothic"/>
        </w:rPr>
        <w:lastRenderedPageBreak/>
        <w:t>1</w:t>
      </w:r>
      <w:r w:rsidRPr="004604C6">
        <w:rPr>
          <w:rFonts w:ascii="Century Gothic" w:hAnsi="Century Gothic"/>
        </w:rPr>
        <w:tab/>
        <w:t>Scope</w:t>
      </w:r>
      <w:bookmarkEnd w:id="1"/>
    </w:p>
    <w:p w:rsidR="00865E31" w:rsidRPr="004604C6" w:rsidRDefault="00865E31" w:rsidP="00B66956">
      <w:pPr>
        <w:pStyle w:val="Heading2"/>
        <w:jc w:val="left"/>
        <w:rPr>
          <w:rFonts w:ascii="Century Gothic" w:hAnsi="Century Gothic"/>
        </w:rPr>
      </w:pPr>
      <w:bookmarkStart w:id="2" w:name="_Toc455743573"/>
      <w:r w:rsidRPr="004604C6">
        <w:rPr>
          <w:rFonts w:ascii="Century Gothic" w:hAnsi="Century Gothic"/>
        </w:rPr>
        <w:t>1.1</w:t>
      </w:r>
      <w:r w:rsidRPr="004604C6">
        <w:rPr>
          <w:rFonts w:ascii="Century Gothic" w:hAnsi="Century Gothic"/>
        </w:rPr>
        <w:tab/>
        <w:t>General</w:t>
      </w:r>
      <w:bookmarkEnd w:id="2"/>
    </w:p>
    <w:p w:rsidR="00484E29" w:rsidRPr="004604C6" w:rsidRDefault="00E76493" w:rsidP="00B66956">
      <w:pPr>
        <w:pStyle w:val="BodyTextIndent"/>
        <w:tabs>
          <w:tab w:val="clear" w:pos="567"/>
          <w:tab w:val="clear" w:pos="1134"/>
          <w:tab w:val="clear" w:pos="1701"/>
          <w:tab w:val="clear" w:pos="2268"/>
        </w:tabs>
        <w:ind w:left="0" w:firstLine="0"/>
        <w:jc w:val="left"/>
        <w:rPr>
          <w:rFonts w:ascii="Century Gothic" w:hAnsi="Century Gothic"/>
        </w:rPr>
      </w:pPr>
      <w:r>
        <w:rPr>
          <w:rFonts w:ascii="Century Gothic" w:hAnsi="Century Gothic"/>
        </w:rPr>
        <w:t>Company Name</w:t>
      </w:r>
      <w:r w:rsidR="00474575" w:rsidRPr="004604C6">
        <w:rPr>
          <w:rFonts w:ascii="Century Gothic" w:hAnsi="Century Gothic"/>
        </w:rPr>
        <w:t xml:space="preserve"> (</w:t>
      </w:r>
      <w:r>
        <w:rPr>
          <w:rFonts w:ascii="Century Gothic" w:hAnsi="Century Gothic"/>
        </w:rPr>
        <w:t>[company]</w:t>
      </w:r>
      <w:r w:rsidR="00474575" w:rsidRPr="004604C6">
        <w:rPr>
          <w:rFonts w:ascii="Century Gothic" w:hAnsi="Century Gothic"/>
        </w:rPr>
        <w:t xml:space="preserve">) has implemented a quality management system based on ISO 9001: 2015 (the standard). The resultant quality management system describes </w:t>
      </w:r>
      <w:r>
        <w:rPr>
          <w:rFonts w:ascii="Century Gothic" w:hAnsi="Century Gothic"/>
        </w:rPr>
        <w:t>[company]</w:t>
      </w:r>
      <w:r w:rsidR="00474575" w:rsidRPr="004604C6">
        <w:rPr>
          <w:rFonts w:ascii="Century Gothic" w:hAnsi="Century Gothic"/>
        </w:rPr>
        <w:t>’s need to</w:t>
      </w:r>
      <w:r w:rsidR="00F1648C" w:rsidRPr="004604C6">
        <w:rPr>
          <w:rFonts w:ascii="Century Gothic" w:hAnsi="Century Gothic"/>
        </w:rPr>
        <w:t>;</w:t>
      </w:r>
    </w:p>
    <w:p w:rsidR="00474575" w:rsidRPr="004604C6" w:rsidRDefault="00F1648C" w:rsidP="00864539">
      <w:pPr>
        <w:pStyle w:val="ListParagraph"/>
        <w:numPr>
          <w:ilvl w:val="0"/>
          <w:numId w:val="4"/>
        </w:numPr>
        <w:rPr>
          <w:rFonts w:ascii="Century Gothic" w:hAnsi="Century Gothic"/>
          <w:sz w:val="20"/>
        </w:rPr>
      </w:pPr>
      <w:r w:rsidRPr="004604C6">
        <w:rPr>
          <w:rFonts w:ascii="Century Gothic" w:hAnsi="Century Gothic"/>
          <w:sz w:val="20"/>
        </w:rPr>
        <w:t>demonstrate its ability to consistently provide services that make customer and applicable statutory and regulatory requirements and,</w:t>
      </w:r>
    </w:p>
    <w:p w:rsidR="00F1648C" w:rsidRPr="004604C6" w:rsidRDefault="00F1648C" w:rsidP="00864539">
      <w:pPr>
        <w:pStyle w:val="ListParagraph"/>
        <w:numPr>
          <w:ilvl w:val="0"/>
          <w:numId w:val="4"/>
        </w:numPr>
        <w:rPr>
          <w:rFonts w:ascii="Century Gothic" w:hAnsi="Century Gothic"/>
          <w:sz w:val="20"/>
        </w:rPr>
      </w:pPr>
      <w:r w:rsidRPr="004604C6">
        <w:rPr>
          <w:rFonts w:ascii="Century Gothic" w:hAnsi="Century Gothic"/>
          <w:sz w:val="20"/>
        </w:rPr>
        <w:t>aims to enhance customer satisfaction through the effective application of the system, including processes for improvement of the system and the assurance of conformity to customer and applicable statutory and regulatory requirements</w:t>
      </w:r>
    </w:p>
    <w:p w:rsidR="00865E31" w:rsidRPr="004604C6" w:rsidRDefault="00865E31" w:rsidP="00B66956">
      <w:pPr>
        <w:ind w:left="567" w:hanging="567"/>
        <w:rPr>
          <w:rFonts w:ascii="Century Gothic" w:hAnsi="Century Gothic"/>
          <w:sz w:val="20"/>
        </w:rPr>
      </w:pPr>
    </w:p>
    <w:p w:rsidR="00865E31" w:rsidRPr="004604C6" w:rsidRDefault="00865E31" w:rsidP="00B66956">
      <w:pPr>
        <w:pStyle w:val="Heading2"/>
        <w:jc w:val="left"/>
        <w:rPr>
          <w:rFonts w:ascii="Century Gothic" w:hAnsi="Century Gothic"/>
        </w:rPr>
      </w:pPr>
      <w:bookmarkStart w:id="3" w:name="_Toc455743574"/>
      <w:r w:rsidRPr="004604C6">
        <w:rPr>
          <w:rFonts w:ascii="Century Gothic" w:hAnsi="Century Gothic"/>
        </w:rPr>
        <w:t>1.2</w:t>
      </w:r>
      <w:r w:rsidRPr="004604C6">
        <w:rPr>
          <w:rFonts w:ascii="Century Gothic" w:hAnsi="Century Gothic"/>
        </w:rPr>
        <w:tab/>
      </w:r>
      <w:r w:rsidR="00F1648C" w:rsidRPr="004604C6">
        <w:rPr>
          <w:rFonts w:ascii="Century Gothic" w:hAnsi="Century Gothic"/>
        </w:rPr>
        <w:t>Applicability</w:t>
      </w:r>
      <w:bookmarkEnd w:id="3"/>
    </w:p>
    <w:p w:rsidR="00F1648C" w:rsidRPr="004604C6" w:rsidRDefault="00F1648C" w:rsidP="00B66956">
      <w:pPr>
        <w:ind w:left="567" w:hanging="567"/>
        <w:rPr>
          <w:rFonts w:ascii="Century Gothic" w:hAnsi="Century Gothic"/>
          <w:sz w:val="20"/>
        </w:rPr>
      </w:pPr>
      <w:r w:rsidRPr="004604C6">
        <w:rPr>
          <w:rFonts w:ascii="Century Gothic" w:hAnsi="Century Gothic"/>
          <w:sz w:val="20"/>
        </w:rPr>
        <w:t xml:space="preserve">All clauses of the standard are applicable to </w:t>
      </w:r>
      <w:r w:rsidR="00E76493">
        <w:rPr>
          <w:rFonts w:ascii="Century Gothic" w:hAnsi="Century Gothic"/>
          <w:sz w:val="20"/>
        </w:rPr>
        <w:t>[company]</w:t>
      </w:r>
      <w:r w:rsidRPr="004604C6">
        <w:rPr>
          <w:rFonts w:ascii="Century Gothic" w:hAnsi="Century Gothic"/>
          <w:sz w:val="20"/>
        </w:rPr>
        <w:t xml:space="preserve"> with the exception of;</w:t>
      </w:r>
    </w:p>
    <w:p w:rsidR="00865E31" w:rsidRDefault="00E76493" w:rsidP="00864539">
      <w:pPr>
        <w:pStyle w:val="ListParagraph"/>
        <w:numPr>
          <w:ilvl w:val="0"/>
          <w:numId w:val="5"/>
        </w:numPr>
        <w:rPr>
          <w:rFonts w:ascii="Century Gothic" w:hAnsi="Century Gothic"/>
          <w:sz w:val="20"/>
        </w:rPr>
      </w:pPr>
      <w:r>
        <w:rPr>
          <w:rFonts w:ascii="Century Gothic" w:hAnsi="Century Gothic"/>
          <w:sz w:val="20"/>
        </w:rPr>
        <w:t>ANY???</w:t>
      </w:r>
    </w:p>
    <w:p w:rsidR="00E76493" w:rsidRPr="004604C6" w:rsidRDefault="00E76493" w:rsidP="00864539">
      <w:pPr>
        <w:pStyle w:val="ListParagraph"/>
        <w:numPr>
          <w:ilvl w:val="0"/>
          <w:numId w:val="5"/>
        </w:numPr>
        <w:rPr>
          <w:rFonts w:ascii="Century Gothic" w:hAnsi="Century Gothic"/>
          <w:sz w:val="20"/>
        </w:rPr>
      </w:pPr>
      <w:r w:rsidRPr="004604C6">
        <w:rPr>
          <w:rFonts w:ascii="Century Gothic" w:hAnsi="Century Gothic"/>
          <w:sz w:val="20"/>
        </w:rPr>
        <w:t xml:space="preserve">8.3 </w:t>
      </w:r>
      <w:r w:rsidRPr="004604C6">
        <w:rPr>
          <w:rFonts w:ascii="Century Gothic" w:hAnsi="Century Gothic"/>
          <w:snapToGrid w:val="0"/>
          <w:sz w:val="20"/>
        </w:rPr>
        <w:t xml:space="preserve">Design - </w:t>
      </w:r>
      <w:r>
        <w:rPr>
          <w:rFonts w:ascii="Century Gothic" w:hAnsi="Century Gothic"/>
          <w:sz w:val="20"/>
        </w:rPr>
        <w:t>[company]</w:t>
      </w:r>
      <w:r w:rsidRPr="004604C6">
        <w:rPr>
          <w:rFonts w:ascii="Century Gothic" w:hAnsi="Century Gothic"/>
          <w:sz w:val="20"/>
        </w:rPr>
        <w:t xml:space="preserve"> does no</w:t>
      </w:r>
      <w:r w:rsidRPr="004604C6">
        <w:rPr>
          <w:rFonts w:ascii="Century Gothic" w:hAnsi="Century Gothic"/>
          <w:snapToGrid w:val="0"/>
          <w:sz w:val="20"/>
        </w:rPr>
        <w:t>t</w:t>
      </w:r>
      <w:r w:rsidRPr="004604C6">
        <w:rPr>
          <w:rFonts w:ascii="Century Gothic" w:hAnsi="Century Gothic"/>
          <w:sz w:val="20"/>
        </w:rPr>
        <w:t xml:space="preserve"> provide design or development services within the scope of quality management systems</w:t>
      </w:r>
      <w:r>
        <w:rPr>
          <w:rFonts w:ascii="Century Gothic" w:hAnsi="Century Gothic"/>
          <w:sz w:val="20"/>
        </w:rPr>
        <w:t>.</w:t>
      </w:r>
    </w:p>
    <w:p w:rsidR="00AD2FB7" w:rsidRPr="004604C6" w:rsidRDefault="00AD2FB7" w:rsidP="00864539">
      <w:pPr>
        <w:pStyle w:val="ListParagraph"/>
        <w:numPr>
          <w:ilvl w:val="0"/>
          <w:numId w:val="5"/>
        </w:numPr>
        <w:rPr>
          <w:rFonts w:ascii="Century Gothic" w:hAnsi="Century Gothic"/>
          <w:sz w:val="20"/>
        </w:rPr>
      </w:pPr>
      <w:r w:rsidRPr="004604C6">
        <w:rPr>
          <w:rFonts w:ascii="Century Gothic" w:hAnsi="Century Gothic"/>
          <w:sz w:val="20"/>
        </w:rPr>
        <w:t xml:space="preserve">7.1.5 Monitoring and Measuring </w:t>
      </w:r>
      <w:r w:rsidR="004604C6" w:rsidRPr="004604C6">
        <w:rPr>
          <w:rFonts w:ascii="Century Gothic" w:hAnsi="Century Gothic"/>
          <w:sz w:val="20"/>
        </w:rPr>
        <w:t xml:space="preserve">- </w:t>
      </w:r>
      <w:r w:rsidRPr="004604C6">
        <w:rPr>
          <w:rFonts w:ascii="Century Gothic" w:hAnsi="Century Gothic"/>
          <w:sz w:val="20"/>
        </w:rPr>
        <w:t>Resources which directly concerns the use of equipment and subsequent traceability.</w:t>
      </w:r>
    </w:p>
    <w:p w:rsidR="00484E29" w:rsidRPr="004604C6" w:rsidRDefault="00484E29" w:rsidP="00B66956">
      <w:pPr>
        <w:pStyle w:val="BodyTextIndent2"/>
        <w:tabs>
          <w:tab w:val="clear" w:pos="567"/>
          <w:tab w:val="clear" w:pos="1134"/>
          <w:tab w:val="clear" w:pos="1701"/>
          <w:tab w:val="clear" w:pos="2268"/>
        </w:tabs>
        <w:jc w:val="left"/>
        <w:rPr>
          <w:rFonts w:ascii="Century Gothic" w:hAnsi="Century Gothic"/>
        </w:rPr>
      </w:pPr>
    </w:p>
    <w:p w:rsidR="00865E31" w:rsidRPr="004604C6" w:rsidRDefault="00865E31" w:rsidP="00B66956">
      <w:pPr>
        <w:pStyle w:val="Heading1"/>
        <w:ind w:left="1134" w:hanging="1134"/>
        <w:rPr>
          <w:rFonts w:ascii="Century Gothic" w:hAnsi="Century Gothic"/>
        </w:rPr>
      </w:pPr>
      <w:bookmarkStart w:id="4" w:name="_Toc455743575"/>
      <w:r w:rsidRPr="004604C6">
        <w:rPr>
          <w:rFonts w:ascii="Century Gothic" w:hAnsi="Century Gothic"/>
        </w:rPr>
        <w:t>2</w:t>
      </w:r>
      <w:r w:rsidRPr="004604C6">
        <w:rPr>
          <w:rFonts w:ascii="Century Gothic" w:hAnsi="Century Gothic"/>
        </w:rPr>
        <w:tab/>
        <w:t>Normative reference</w:t>
      </w:r>
      <w:bookmarkEnd w:id="4"/>
    </w:p>
    <w:p w:rsidR="00865E31" w:rsidRPr="004604C6" w:rsidRDefault="00AD2FB7" w:rsidP="00B66956">
      <w:pPr>
        <w:ind w:left="567" w:hanging="567"/>
        <w:rPr>
          <w:rFonts w:ascii="Century Gothic" w:hAnsi="Century Gothic"/>
          <w:sz w:val="20"/>
        </w:rPr>
      </w:pPr>
      <w:r w:rsidRPr="004604C6">
        <w:rPr>
          <w:rFonts w:ascii="Century Gothic" w:hAnsi="Century Gothic"/>
          <w:sz w:val="20"/>
        </w:rPr>
        <w:t>ISO 9001:2015</w:t>
      </w:r>
    </w:p>
    <w:p w:rsidR="00865E31" w:rsidRPr="004604C6" w:rsidRDefault="00865E31" w:rsidP="00B66956">
      <w:pPr>
        <w:pStyle w:val="Heading2"/>
        <w:keepNext w:val="0"/>
        <w:tabs>
          <w:tab w:val="clear" w:pos="567"/>
          <w:tab w:val="clear" w:pos="1134"/>
          <w:tab w:val="clear" w:pos="1701"/>
          <w:tab w:val="clear" w:pos="2268"/>
        </w:tabs>
        <w:ind w:left="567" w:hanging="567"/>
        <w:jc w:val="left"/>
        <w:rPr>
          <w:rFonts w:ascii="Century Gothic" w:hAnsi="Century Gothic"/>
          <w:b w:val="0"/>
        </w:rPr>
      </w:pPr>
    </w:p>
    <w:p w:rsidR="00865E31" w:rsidRPr="004604C6" w:rsidRDefault="00865E31" w:rsidP="00B66956">
      <w:pPr>
        <w:pStyle w:val="Heading2"/>
        <w:jc w:val="left"/>
        <w:rPr>
          <w:rFonts w:ascii="Century Gothic" w:hAnsi="Century Gothic"/>
        </w:rPr>
      </w:pPr>
      <w:bookmarkStart w:id="5" w:name="_Toc455743576"/>
      <w:r w:rsidRPr="004604C6">
        <w:rPr>
          <w:rFonts w:ascii="Century Gothic" w:hAnsi="Century Gothic"/>
        </w:rPr>
        <w:t>3</w:t>
      </w:r>
      <w:r w:rsidRPr="004604C6">
        <w:rPr>
          <w:rFonts w:ascii="Century Gothic" w:hAnsi="Century Gothic"/>
        </w:rPr>
        <w:tab/>
        <w:t>Terms and definitions</w:t>
      </w:r>
      <w:bookmarkEnd w:id="5"/>
    </w:p>
    <w:p w:rsidR="00865E31" w:rsidRPr="004604C6" w:rsidRDefault="00865E31" w:rsidP="00B66956">
      <w:pPr>
        <w:ind w:left="567" w:hanging="567"/>
        <w:rPr>
          <w:rFonts w:ascii="Century Gothic" w:hAnsi="Century Gothic"/>
          <w:sz w:val="20"/>
        </w:rPr>
      </w:pPr>
      <w:r w:rsidRPr="004604C6">
        <w:rPr>
          <w:rFonts w:ascii="Century Gothic" w:hAnsi="Century Gothic"/>
          <w:sz w:val="20"/>
        </w:rPr>
        <w:t>All terms and references are as per those sp</w:t>
      </w:r>
      <w:r w:rsidR="00742C83" w:rsidRPr="004604C6">
        <w:rPr>
          <w:rFonts w:ascii="Century Gothic" w:hAnsi="Century Gothic"/>
          <w:sz w:val="20"/>
        </w:rPr>
        <w:t xml:space="preserve">ecified in </w:t>
      </w:r>
      <w:r w:rsidR="00AD2FB7" w:rsidRPr="004604C6">
        <w:rPr>
          <w:rFonts w:ascii="Century Gothic" w:hAnsi="Century Gothic"/>
          <w:sz w:val="20"/>
        </w:rPr>
        <w:t>the standard</w:t>
      </w:r>
      <w:r w:rsidR="00742C83" w:rsidRPr="004604C6">
        <w:rPr>
          <w:rFonts w:ascii="Century Gothic" w:hAnsi="Century Gothic"/>
          <w:sz w:val="20"/>
        </w:rPr>
        <w:t>.</w:t>
      </w:r>
    </w:p>
    <w:p w:rsidR="00865E31" w:rsidRPr="004604C6" w:rsidRDefault="00865E31" w:rsidP="00B66956">
      <w:pPr>
        <w:ind w:left="567" w:hanging="567"/>
        <w:rPr>
          <w:rFonts w:ascii="Century Gothic" w:hAnsi="Century Gothic"/>
          <w:sz w:val="20"/>
        </w:rPr>
      </w:pPr>
    </w:p>
    <w:p w:rsidR="00865E31" w:rsidRPr="004604C6" w:rsidRDefault="00865E31" w:rsidP="00B66956">
      <w:pPr>
        <w:pStyle w:val="Heading1"/>
        <w:ind w:left="1134" w:hanging="1134"/>
        <w:rPr>
          <w:rFonts w:ascii="Century Gothic" w:hAnsi="Century Gothic"/>
        </w:rPr>
      </w:pPr>
      <w:bookmarkStart w:id="6" w:name="_Toc455743577"/>
      <w:r w:rsidRPr="004604C6">
        <w:rPr>
          <w:rFonts w:ascii="Century Gothic" w:hAnsi="Century Gothic"/>
        </w:rPr>
        <w:t>4</w:t>
      </w:r>
      <w:r w:rsidRPr="004604C6">
        <w:rPr>
          <w:rFonts w:ascii="Century Gothic" w:hAnsi="Century Gothic"/>
        </w:rPr>
        <w:tab/>
      </w:r>
      <w:r w:rsidR="00AD2FB7" w:rsidRPr="004604C6">
        <w:rPr>
          <w:rFonts w:ascii="Century Gothic" w:hAnsi="Century Gothic"/>
        </w:rPr>
        <w:t xml:space="preserve">Context of </w:t>
      </w:r>
      <w:r w:rsidR="00E76493">
        <w:rPr>
          <w:rFonts w:ascii="Century Gothic" w:hAnsi="Century Gothic"/>
        </w:rPr>
        <w:t>[company]</w:t>
      </w:r>
      <w:bookmarkEnd w:id="6"/>
    </w:p>
    <w:p w:rsidR="00865E31" w:rsidRPr="004604C6" w:rsidRDefault="00865E31" w:rsidP="00B66956">
      <w:pPr>
        <w:pStyle w:val="Heading2"/>
        <w:jc w:val="left"/>
        <w:rPr>
          <w:rFonts w:ascii="Century Gothic" w:hAnsi="Century Gothic"/>
        </w:rPr>
      </w:pPr>
      <w:bookmarkStart w:id="7" w:name="_Toc455743578"/>
      <w:r w:rsidRPr="004604C6">
        <w:rPr>
          <w:rFonts w:ascii="Century Gothic" w:hAnsi="Century Gothic"/>
        </w:rPr>
        <w:t>4.1</w:t>
      </w:r>
      <w:r w:rsidRPr="004604C6">
        <w:rPr>
          <w:rFonts w:ascii="Century Gothic" w:hAnsi="Century Gothic"/>
        </w:rPr>
        <w:tab/>
      </w:r>
      <w:r w:rsidR="00AD2FB7" w:rsidRPr="004604C6">
        <w:rPr>
          <w:rFonts w:ascii="Century Gothic" w:hAnsi="Century Gothic"/>
        </w:rPr>
        <w:t xml:space="preserve">Understand </w:t>
      </w:r>
      <w:r w:rsidR="00E76493">
        <w:rPr>
          <w:rFonts w:ascii="Century Gothic" w:hAnsi="Century Gothic"/>
        </w:rPr>
        <w:t>[company]</w:t>
      </w:r>
      <w:r w:rsidR="00AD2FB7" w:rsidRPr="004604C6">
        <w:rPr>
          <w:rFonts w:ascii="Century Gothic" w:hAnsi="Century Gothic"/>
        </w:rPr>
        <w:t xml:space="preserve"> and Its Context</w:t>
      </w:r>
      <w:bookmarkEnd w:id="7"/>
    </w:p>
    <w:p w:rsidR="001D7A6C" w:rsidRPr="004604C6" w:rsidRDefault="00E76493" w:rsidP="00B66956">
      <w:pPr>
        <w:rPr>
          <w:rFonts w:ascii="Century Gothic" w:hAnsi="Century Gothic"/>
          <w:sz w:val="20"/>
        </w:rPr>
      </w:pPr>
      <w:r>
        <w:rPr>
          <w:rFonts w:ascii="Century Gothic" w:hAnsi="Century Gothic"/>
          <w:sz w:val="20"/>
        </w:rPr>
        <w:t>[company]</w:t>
      </w:r>
      <w:r w:rsidR="00AD2FB7" w:rsidRPr="004604C6">
        <w:rPr>
          <w:rFonts w:ascii="Century Gothic" w:hAnsi="Century Gothic"/>
          <w:sz w:val="20"/>
        </w:rPr>
        <w:t xml:space="preserve"> has determined external and internal issues that are relevant to its purpose and its strategic direction and that affect our ability to achieve the intended results of its quality management system.   </w:t>
      </w:r>
      <w:r>
        <w:rPr>
          <w:rFonts w:ascii="Century Gothic" w:hAnsi="Century Gothic"/>
          <w:sz w:val="20"/>
        </w:rPr>
        <w:t>[company]</w:t>
      </w:r>
      <w:r w:rsidR="00AD2FB7" w:rsidRPr="004604C6">
        <w:rPr>
          <w:rFonts w:ascii="Century Gothic" w:hAnsi="Century Gothic"/>
          <w:sz w:val="20"/>
        </w:rPr>
        <w:t xml:space="preserve"> monitors and reviews information about these external and internal issues.</w:t>
      </w:r>
    </w:p>
    <w:p w:rsidR="00AD2FB7" w:rsidRPr="004604C6" w:rsidRDefault="00AD2FB7" w:rsidP="00B66956">
      <w:pPr>
        <w:rPr>
          <w:rFonts w:ascii="Century Gothic" w:hAnsi="Century Gothic"/>
          <w:sz w:val="20"/>
        </w:rPr>
      </w:pPr>
    </w:p>
    <w:p w:rsidR="00865E31" w:rsidRPr="004604C6" w:rsidRDefault="00865E31" w:rsidP="00B66956">
      <w:pPr>
        <w:pStyle w:val="Heading2"/>
        <w:jc w:val="left"/>
        <w:rPr>
          <w:rFonts w:ascii="Century Gothic" w:hAnsi="Century Gothic"/>
        </w:rPr>
      </w:pPr>
      <w:bookmarkStart w:id="8" w:name="_Toc455743579"/>
      <w:r w:rsidRPr="004604C6">
        <w:rPr>
          <w:rFonts w:ascii="Century Gothic" w:hAnsi="Century Gothic"/>
        </w:rPr>
        <w:t>4.2</w:t>
      </w:r>
      <w:r w:rsidRPr="004604C6">
        <w:rPr>
          <w:rFonts w:ascii="Century Gothic" w:hAnsi="Century Gothic"/>
        </w:rPr>
        <w:tab/>
      </w:r>
      <w:r w:rsidR="00AD2FB7" w:rsidRPr="004604C6">
        <w:rPr>
          <w:rFonts w:ascii="Century Gothic" w:hAnsi="Century Gothic"/>
        </w:rPr>
        <w:t>Understanding the Needs and Expectations of Interested Parties</w:t>
      </w:r>
      <w:bookmarkEnd w:id="8"/>
    </w:p>
    <w:p w:rsidR="00AD2FB7" w:rsidRPr="004604C6" w:rsidRDefault="00AD2FB7" w:rsidP="00B66956">
      <w:pPr>
        <w:rPr>
          <w:rFonts w:ascii="Century Gothic" w:hAnsi="Century Gothic"/>
          <w:sz w:val="20"/>
        </w:rPr>
      </w:pPr>
      <w:r w:rsidRPr="004604C6">
        <w:rPr>
          <w:rFonts w:ascii="Century Gothic" w:hAnsi="Century Gothic"/>
          <w:sz w:val="20"/>
        </w:rPr>
        <w:t xml:space="preserve">Due to the effect or potential effect on </w:t>
      </w:r>
      <w:r w:rsidR="00E76493">
        <w:rPr>
          <w:rFonts w:ascii="Century Gothic" w:hAnsi="Century Gothic"/>
          <w:sz w:val="20"/>
        </w:rPr>
        <w:t>[company]</w:t>
      </w:r>
      <w:r w:rsidRPr="004604C6">
        <w:rPr>
          <w:rFonts w:ascii="Century Gothic" w:hAnsi="Century Gothic"/>
          <w:sz w:val="20"/>
        </w:rPr>
        <w:t xml:space="preserve">'s ability to consistently provide products and services and that meet customer and applicable statutory and regulatory requirements, </w:t>
      </w:r>
      <w:r w:rsidR="00E76493">
        <w:rPr>
          <w:rFonts w:ascii="Century Gothic" w:hAnsi="Century Gothic"/>
          <w:sz w:val="20"/>
        </w:rPr>
        <w:t>[company]</w:t>
      </w:r>
      <w:r w:rsidRPr="004604C6">
        <w:rPr>
          <w:rFonts w:ascii="Century Gothic" w:hAnsi="Century Gothic"/>
          <w:sz w:val="20"/>
        </w:rPr>
        <w:t xml:space="preserve"> has determined: </w:t>
      </w:r>
    </w:p>
    <w:p w:rsidR="00865E31" w:rsidRPr="004604C6" w:rsidRDefault="00AD2FB7" w:rsidP="00864539">
      <w:pPr>
        <w:pStyle w:val="ListParagraph"/>
        <w:numPr>
          <w:ilvl w:val="0"/>
          <w:numId w:val="6"/>
        </w:numPr>
        <w:rPr>
          <w:rFonts w:ascii="Century Gothic" w:hAnsi="Century Gothic"/>
          <w:sz w:val="20"/>
        </w:rPr>
      </w:pPr>
      <w:r w:rsidRPr="004604C6">
        <w:rPr>
          <w:rFonts w:ascii="Century Gothic" w:hAnsi="Century Gothic"/>
          <w:sz w:val="20"/>
        </w:rPr>
        <w:t xml:space="preserve">the interested parties that are relevant to the quality management system; </w:t>
      </w:r>
    </w:p>
    <w:p w:rsidR="00AD2FB7" w:rsidRPr="004604C6" w:rsidRDefault="00AD2FB7" w:rsidP="00864539">
      <w:pPr>
        <w:pStyle w:val="ListParagraph"/>
        <w:numPr>
          <w:ilvl w:val="0"/>
          <w:numId w:val="6"/>
        </w:numPr>
        <w:rPr>
          <w:rFonts w:ascii="Century Gothic" w:hAnsi="Century Gothic"/>
          <w:sz w:val="20"/>
        </w:rPr>
      </w:pPr>
      <w:r w:rsidRPr="004604C6">
        <w:rPr>
          <w:rFonts w:ascii="Century Gothic" w:hAnsi="Century Gothic"/>
          <w:sz w:val="20"/>
        </w:rPr>
        <w:t>the requirements of these interested parties that are relevant to the quality management system.</w:t>
      </w:r>
    </w:p>
    <w:p w:rsidR="004604C6" w:rsidRPr="004604C6" w:rsidRDefault="004604C6" w:rsidP="00B66956">
      <w:pPr>
        <w:rPr>
          <w:rFonts w:ascii="Century Gothic" w:hAnsi="Century Gothic"/>
          <w:sz w:val="20"/>
        </w:rPr>
      </w:pPr>
    </w:p>
    <w:p w:rsidR="00AD2FB7" w:rsidRPr="004604C6" w:rsidRDefault="00E76493" w:rsidP="00B66956">
      <w:pPr>
        <w:rPr>
          <w:rFonts w:ascii="Century Gothic" w:hAnsi="Century Gothic"/>
          <w:sz w:val="20"/>
        </w:rPr>
      </w:pPr>
      <w:r>
        <w:rPr>
          <w:rFonts w:ascii="Century Gothic" w:hAnsi="Century Gothic"/>
          <w:sz w:val="20"/>
        </w:rPr>
        <w:t>[company]</w:t>
      </w:r>
      <w:r w:rsidR="00AD2FB7" w:rsidRPr="004604C6">
        <w:rPr>
          <w:rFonts w:ascii="Century Gothic" w:hAnsi="Century Gothic"/>
          <w:sz w:val="20"/>
        </w:rPr>
        <w:t xml:space="preserve"> monitors and reviews information about these interested parties and their relevant requirements.</w:t>
      </w:r>
    </w:p>
    <w:p w:rsidR="00865E31" w:rsidRPr="004604C6" w:rsidRDefault="00865E31" w:rsidP="00B66956">
      <w:pPr>
        <w:ind w:left="567" w:hanging="567"/>
        <w:rPr>
          <w:rFonts w:ascii="Century Gothic" w:hAnsi="Century Gothic"/>
          <w:snapToGrid w:val="0"/>
          <w:sz w:val="20"/>
        </w:rPr>
      </w:pPr>
    </w:p>
    <w:p w:rsidR="00AD2FB7" w:rsidRPr="004604C6" w:rsidRDefault="00AD2FB7" w:rsidP="00B66956">
      <w:pPr>
        <w:pStyle w:val="Heading2"/>
        <w:jc w:val="left"/>
        <w:rPr>
          <w:rFonts w:ascii="Century Gothic" w:hAnsi="Century Gothic"/>
        </w:rPr>
      </w:pPr>
      <w:bookmarkStart w:id="9" w:name="_Toc455743580"/>
      <w:r w:rsidRPr="004604C6">
        <w:rPr>
          <w:rFonts w:ascii="Century Gothic" w:hAnsi="Century Gothic"/>
        </w:rPr>
        <w:t>4.3</w:t>
      </w:r>
      <w:r w:rsidRPr="004604C6">
        <w:rPr>
          <w:rFonts w:ascii="Century Gothic" w:hAnsi="Century Gothic"/>
        </w:rPr>
        <w:tab/>
        <w:t>Determining the Scope of the Quality Management System</w:t>
      </w:r>
      <w:bookmarkEnd w:id="9"/>
    </w:p>
    <w:p w:rsidR="00CF02E9" w:rsidRPr="004604C6" w:rsidRDefault="00E76493" w:rsidP="00B66956">
      <w:pPr>
        <w:rPr>
          <w:rFonts w:ascii="Century Gothic" w:hAnsi="Century Gothic"/>
          <w:sz w:val="20"/>
        </w:rPr>
      </w:pPr>
      <w:r>
        <w:rPr>
          <w:rFonts w:ascii="Century Gothic" w:hAnsi="Century Gothic"/>
          <w:sz w:val="20"/>
        </w:rPr>
        <w:t>[company]</w:t>
      </w:r>
      <w:r w:rsidR="00CF02E9" w:rsidRPr="004604C6">
        <w:rPr>
          <w:rFonts w:ascii="Century Gothic" w:hAnsi="Century Gothic"/>
          <w:sz w:val="20"/>
        </w:rPr>
        <w:t xml:space="preserve"> has determined the boundaries and applicability of the quality management system to establish its scope.</w:t>
      </w:r>
    </w:p>
    <w:p w:rsidR="004604C6" w:rsidRPr="004604C6" w:rsidRDefault="004604C6" w:rsidP="00B66956">
      <w:pPr>
        <w:rPr>
          <w:rFonts w:ascii="Century Gothic" w:hAnsi="Century Gothic"/>
          <w:sz w:val="20"/>
        </w:rPr>
      </w:pPr>
    </w:p>
    <w:p w:rsidR="00CF02E9" w:rsidRPr="004604C6" w:rsidRDefault="00CF02E9" w:rsidP="00B66956">
      <w:pPr>
        <w:rPr>
          <w:rFonts w:ascii="Century Gothic" w:hAnsi="Century Gothic"/>
          <w:sz w:val="20"/>
        </w:rPr>
      </w:pPr>
      <w:r w:rsidRPr="004604C6">
        <w:rPr>
          <w:rFonts w:ascii="Century Gothic" w:hAnsi="Century Gothic"/>
          <w:sz w:val="20"/>
        </w:rPr>
        <w:t xml:space="preserve">The scope of the quality management system for certification is; the design, development, implementation and ongoing support of documented management systems.  </w:t>
      </w:r>
    </w:p>
    <w:p w:rsidR="004604C6" w:rsidRPr="004604C6" w:rsidRDefault="004604C6" w:rsidP="00B66956">
      <w:pPr>
        <w:rPr>
          <w:rFonts w:ascii="Century Gothic" w:hAnsi="Century Gothic"/>
          <w:sz w:val="20"/>
        </w:rPr>
      </w:pPr>
    </w:p>
    <w:p w:rsidR="00CF02E9" w:rsidRPr="004604C6" w:rsidRDefault="00CF02E9" w:rsidP="00B66956">
      <w:pPr>
        <w:rPr>
          <w:rFonts w:ascii="Century Gothic" w:hAnsi="Century Gothic"/>
          <w:sz w:val="20"/>
        </w:rPr>
      </w:pPr>
      <w:r w:rsidRPr="004604C6">
        <w:rPr>
          <w:rFonts w:ascii="Century Gothic" w:hAnsi="Century Gothic"/>
          <w:sz w:val="20"/>
        </w:rPr>
        <w:t xml:space="preserve">In determining the scope, </w:t>
      </w:r>
      <w:r w:rsidR="00E76493">
        <w:rPr>
          <w:rFonts w:ascii="Century Gothic" w:hAnsi="Century Gothic"/>
          <w:sz w:val="20"/>
        </w:rPr>
        <w:t>[company]</w:t>
      </w:r>
      <w:r w:rsidRPr="004604C6">
        <w:rPr>
          <w:rFonts w:ascii="Century Gothic" w:hAnsi="Century Gothic"/>
          <w:sz w:val="20"/>
        </w:rPr>
        <w:t xml:space="preserve"> considered: </w:t>
      </w:r>
    </w:p>
    <w:p w:rsidR="00CF02E9" w:rsidRPr="004604C6" w:rsidRDefault="00CF02E9" w:rsidP="00864539">
      <w:pPr>
        <w:pStyle w:val="ListParagraph"/>
        <w:numPr>
          <w:ilvl w:val="0"/>
          <w:numId w:val="7"/>
        </w:numPr>
        <w:rPr>
          <w:rFonts w:ascii="Century Gothic" w:hAnsi="Century Gothic"/>
          <w:sz w:val="20"/>
        </w:rPr>
      </w:pPr>
      <w:r w:rsidRPr="004604C6">
        <w:rPr>
          <w:rFonts w:ascii="Century Gothic" w:hAnsi="Century Gothic"/>
          <w:sz w:val="20"/>
        </w:rPr>
        <w:t>the external and internal issues referred to in 4.1;</w:t>
      </w:r>
    </w:p>
    <w:p w:rsidR="00CF02E9" w:rsidRPr="004604C6" w:rsidRDefault="00CF02E9" w:rsidP="00864539">
      <w:pPr>
        <w:pStyle w:val="ListParagraph"/>
        <w:numPr>
          <w:ilvl w:val="0"/>
          <w:numId w:val="7"/>
        </w:numPr>
        <w:rPr>
          <w:rFonts w:ascii="Century Gothic" w:hAnsi="Century Gothic"/>
          <w:sz w:val="20"/>
        </w:rPr>
      </w:pPr>
      <w:r w:rsidRPr="004604C6">
        <w:rPr>
          <w:rFonts w:ascii="Century Gothic" w:hAnsi="Century Gothic"/>
          <w:sz w:val="20"/>
        </w:rPr>
        <w:t>the requirements of relevant interested parties referred to in 4.2;</w:t>
      </w:r>
    </w:p>
    <w:p w:rsidR="00CF02E9" w:rsidRPr="004604C6" w:rsidRDefault="00CF02E9" w:rsidP="00864539">
      <w:pPr>
        <w:pStyle w:val="ListParagraph"/>
        <w:numPr>
          <w:ilvl w:val="0"/>
          <w:numId w:val="7"/>
        </w:numPr>
        <w:rPr>
          <w:rFonts w:ascii="Century Gothic" w:hAnsi="Century Gothic"/>
          <w:sz w:val="20"/>
        </w:rPr>
      </w:pPr>
      <w:r w:rsidRPr="004604C6">
        <w:rPr>
          <w:rFonts w:ascii="Century Gothic" w:hAnsi="Century Gothic"/>
          <w:sz w:val="20"/>
        </w:rPr>
        <w:t xml:space="preserve">the products and services and of </w:t>
      </w:r>
      <w:r w:rsidR="00E76493">
        <w:rPr>
          <w:rFonts w:ascii="Century Gothic" w:hAnsi="Century Gothic"/>
          <w:sz w:val="20"/>
        </w:rPr>
        <w:t>[company]</w:t>
      </w:r>
      <w:r w:rsidRPr="004604C6">
        <w:rPr>
          <w:rFonts w:ascii="Century Gothic" w:hAnsi="Century Gothic"/>
          <w:sz w:val="20"/>
        </w:rPr>
        <w:t>.</w:t>
      </w:r>
    </w:p>
    <w:p w:rsidR="00CF02E9" w:rsidRPr="004604C6" w:rsidRDefault="00CF02E9" w:rsidP="00B66956">
      <w:pPr>
        <w:ind w:left="567" w:hanging="567"/>
        <w:rPr>
          <w:rFonts w:ascii="Century Gothic" w:hAnsi="Century Gothic"/>
          <w:sz w:val="20"/>
        </w:rPr>
      </w:pPr>
    </w:p>
    <w:p w:rsidR="00CF02E9" w:rsidRPr="004604C6" w:rsidRDefault="00E76493" w:rsidP="00B66956">
      <w:pPr>
        <w:rPr>
          <w:rFonts w:ascii="Century Gothic" w:hAnsi="Century Gothic"/>
          <w:sz w:val="20"/>
        </w:rPr>
      </w:pPr>
      <w:r>
        <w:rPr>
          <w:rFonts w:ascii="Century Gothic" w:hAnsi="Century Gothic"/>
          <w:sz w:val="20"/>
        </w:rPr>
        <w:t>[company]</w:t>
      </w:r>
      <w:r w:rsidR="00CF02E9" w:rsidRPr="004604C6">
        <w:rPr>
          <w:rFonts w:ascii="Century Gothic" w:hAnsi="Century Gothic"/>
          <w:sz w:val="20"/>
        </w:rPr>
        <w:t xml:space="preserve"> has applied all the requirements of the standard as applicable within the determined scope of its quality management system.  The scope of </w:t>
      </w:r>
      <w:r>
        <w:rPr>
          <w:rFonts w:ascii="Century Gothic" w:hAnsi="Century Gothic"/>
          <w:sz w:val="20"/>
        </w:rPr>
        <w:t>[company]</w:t>
      </w:r>
      <w:r w:rsidR="00CF02E9" w:rsidRPr="004604C6">
        <w:rPr>
          <w:rFonts w:ascii="Century Gothic" w:hAnsi="Century Gothic"/>
          <w:sz w:val="20"/>
        </w:rPr>
        <w:t xml:space="preserve">'s quality management system is available and maintained as documented information. T scope states the types of products and services and covered and provides justification for any requirements of the standard that </w:t>
      </w:r>
      <w:r>
        <w:rPr>
          <w:rFonts w:ascii="Century Gothic" w:hAnsi="Century Gothic"/>
          <w:sz w:val="20"/>
        </w:rPr>
        <w:lastRenderedPageBreak/>
        <w:t>[company]</w:t>
      </w:r>
      <w:r w:rsidR="00CF02E9" w:rsidRPr="004604C6">
        <w:rPr>
          <w:rFonts w:ascii="Century Gothic" w:hAnsi="Century Gothic"/>
          <w:sz w:val="20"/>
        </w:rPr>
        <w:t xml:space="preserve"> determines is not applicable to the scope of its quality management system. These are described in 1.2.</w:t>
      </w:r>
    </w:p>
    <w:p w:rsidR="004604C6" w:rsidRPr="004604C6" w:rsidRDefault="004604C6" w:rsidP="00B66956">
      <w:pPr>
        <w:rPr>
          <w:rFonts w:ascii="Century Gothic" w:hAnsi="Century Gothic"/>
          <w:sz w:val="20"/>
        </w:rPr>
      </w:pPr>
    </w:p>
    <w:p w:rsidR="00865E31" w:rsidRPr="004604C6" w:rsidRDefault="00CF02E9" w:rsidP="00B66956">
      <w:pPr>
        <w:rPr>
          <w:rFonts w:ascii="Century Gothic" w:hAnsi="Century Gothic"/>
          <w:sz w:val="20"/>
        </w:rPr>
      </w:pPr>
      <w:r w:rsidRPr="004604C6">
        <w:rPr>
          <w:rFonts w:ascii="Century Gothic" w:hAnsi="Century Gothic"/>
          <w:sz w:val="20"/>
        </w:rPr>
        <w:t xml:space="preserve">Conformity to the standard is only claimed when the requirements determined do not affect </w:t>
      </w:r>
      <w:r w:rsidR="00E76493">
        <w:rPr>
          <w:rFonts w:ascii="Century Gothic" w:hAnsi="Century Gothic"/>
          <w:sz w:val="20"/>
        </w:rPr>
        <w:t>[company]</w:t>
      </w:r>
      <w:r w:rsidRPr="004604C6">
        <w:rPr>
          <w:rFonts w:ascii="Century Gothic" w:hAnsi="Century Gothic"/>
          <w:sz w:val="20"/>
        </w:rPr>
        <w:t>'s ability or responsibility to ensure the conformity of its products and services and enhancement of customer satisfaction.</w:t>
      </w:r>
    </w:p>
    <w:p w:rsidR="00CF02E9" w:rsidRPr="004604C6" w:rsidRDefault="00CF02E9" w:rsidP="00B66956">
      <w:pPr>
        <w:ind w:left="567" w:hanging="567"/>
        <w:rPr>
          <w:rFonts w:ascii="Century Gothic" w:hAnsi="Century Gothic"/>
          <w:snapToGrid w:val="0"/>
          <w:sz w:val="20"/>
        </w:rPr>
      </w:pPr>
    </w:p>
    <w:p w:rsidR="00CF02E9" w:rsidRPr="004604C6" w:rsidRDefault="00CF02E9" w:rsidP="00B66956">
      <w:pPr>
        <w:pStyle w:val="Heading2"/>
        <w:jc w:val="left"/>
        <w:rPr>
          <w:rFonts w:ascii="Century Gothic" w:hAnsi="Century Gothic"/>
        </w:rPr>
      </w:pPr>
      <w:bookmarkStart w:id="10" w:name="_Toc455743581"/>
      <w:r w:rsidRPr="004604C6">
        <w:rPr>
          <w:rFonts w:ascii="Century Gothic" w:hAnsi="Century Gothic"/>
        </w:rPr>
        <w:t>4.4</w:t>
      </w:r>
      <w:r w:rsidRPr="004604C6">
        <w:rPr>
          <w:rFonts w:ascii="Century Gothic" w:hAnsi="Century Gothic"/>
        </w:rPr>
        <w:tab/>
        <w:t>Quality Management System and Its Processes</w:t>
      </w:r>
      <w:bookmarkEnd w:id="10"/>
    </w:p>
    <w:p w:rsidR="00CF02E9" w:rsidRPr="004604C6" w:rsidRDefault="00CF02E9" w:rsidP="00B66956">
      <w:pPr>
        <w:rPr>
          <w:rFonts w:ascii="Century Gothic" w:hAnsi="Century Gothic"/>
          <w:sz w:val="20"/>
        </w:rPr>
      </w:pPr>
      <w:r w:rsidRPr="004604C6">
        <w:rPr>
          <w:rFonts w:ascii="Century Gothic" w:hAnsi="Century Gothic"/>
          <w:sz w:val="20"/>
        </w:rPr>
        <w:t xml:space="preserve">4.4.1 </w:t>
      </w:r>
      <w:r w:rsidR="00E76493">
        <w:rPr>
          <w:rFonts w:ascii="Century Gothic" w:hAnsi="Century Gothic"/>
          <w:sz w:val="20"/>
        </w:rPr>
        <w:t>[company]</w:t>
      </w:r>
      <w:r w:rsidRPr="004604C6">
        <w:rPr>
          <w:rFonts w:ascii="Century Gothic" w:hAnsi="Century Gothic"/>
          <w:sz w:val="20"/>
        </w:rPr>
        <w:t xml:space="preserve"> has established, implemented, maintains and continually improves our quality management system, including the processes needed and their interactions, in accordance with the requirements of the standard.  </w:t>
      </w:r>
      <w:r w:rsidR="00E76493">
        <w:rPr>
          <w:rFonts w:ascii="Century Gothic" w:hAnsi="Century Gothic"/>
          <w:sz w:val="20"/>
        </w:rPr>
        <w:t>[company]</w:t>
      </w:r>
      <w:r w:rsidRPr="004604C6">
        <w:rPr>
          <w:rFonts w:ascii="Century Gothic" w:hAnsi="Century Gothic"/>
          <w:sz w:val="20"/>
        </w:rPr>
        <w:t xml:space="preserve"> has determined the processes needed for the quality management system and their application throughout </w:t>
      </w:r>
      <w:r w:rsidR="00E76493">
        <w:rPr>
          <w:rFonts w:ascii="Century Gothic" w:hAnsi="Century Gothic"/>
          <w:sz w:val="20"/>
        </w:rPr>
        <w:t>[company]</w:t>
      </w:r>
      <w:r w:rsidRPr="004604C6">
        <w:rPr>
          <w:rFonts w:ascii="Century Gothic" w:hAnsi="Century Gothic"/>
          <w:sz w:val="20"/>
        </w:rPr>
        <w:t xml:space="preserve"> and has:</w:t>
      </w:r>
    </w:p>
    <w:p w:rsidR="00CF02E9" w:rsidRPr="004604C6" w:rsidRDefault="00CF02E9" w:rsidP="00864539">
      <w:pPr>
        <w:pStyle w:val="ListParagraph"/>
        <w:numPr>
          <w:ilvl w:val="0"/>
          <w:numId w:val="8"/>
        </w:numPr>
        <w:rPr>
          <w:rFonts w:ascii="Century Gothic" w:hAnsi="Century Gothic"/>
          <w:sz w:val="20"/>
        </w:rPr>
      </w:pPr>
      <w:r w:rsidRPr="004604C6">
        <w:rPr>
          <w:rFonts w:ascii="Century Gothic" w:hAnsi="Century Gothic"/>
          <w:sz w:val="20"/>
        </w:rPr>
        <w:t>determined the inputs required and the outputs expected from these processes;</w:t>
      </w:r>
    </w:p>
    <w:p w:rsidR="00CF02E9" w:rsidRPr="004604C6" w:rsidRDefault="00CF02E9" w:rsidP="00864539">
      <w:pPr>
        <w:pStyle w:val="ListParagraph"/>
        <w:numPr>
          <w:ilvl w:val="0"/>
          <w:numId w:val="8"/>
        </w:numPr>
        <w:rPr>
          <w:rFonts w:ascii="Century Gothic" w:hAnsi="Century Gothic"/>
          <w:sz w:val="20"/>
        </w:rPr>
      </w:pPr>
      <w:r w:rsidRPr="004604C6">
        <w:rPr>
          <w:rFonts w:ascii="Century Gothic" w:hAnsi="Century Gothic"/>
          <w:sz w:val="20"/>
        </w:rPr>
        <w:t>determined the sequence and interaction of these processes;</w:t>
      </w:r>
    </w:p>
    <w:p w:rsidR="00CF02E9" w:rsidRPr="004604C6" w:rsidRDefault="00CF02E9" w:rsidP="00864539">
      <w:pPr>
        <w:pStyle w:val="ListParagraph"/>
        <w:numPr>
          <w:ilvl w:val="0"/>
          <w:numId w:val="8"/>
        </w:numPr>
        <w:rPr>
          <w:rFonts w:ascii="Century Gothic" w:hAnsi="Century Gothic"/>
          <w:sz w:val="20"/>
        </w:rPr>
      </w:pPr>
      <w:r w:rsidRPr="004604C6">
        <w:rPr>
          <w:rFonts w:ascii="Century Gothic" w:hAnsi="Century Gothic"/>
          <w:sz w:val="20"/>
        </w:rPr>
        <w:t>determined and applies the criteria and methods (including monitoring, measurements and related performance indicators) needed to ensure the effective operation and control of these processes;</w:t>
      </w:r>
    </w:p>
    <w:p w:rsidR="00CF02E9" w:rsidRPr="004604C6" w:rsidRDefault="00CF02E9" w:rsidP="00864539">
      <w:pPr>
        <w:pStyle w:val="ListParagraph"/>
        <w:numPr>
          <w:ilvl w:val="0"/>
          <w:numId w:val="8"/>
        </w:numPr>
        <w:rPr>
          <w:rFonts w:ascii="Century Gothic" w:hAnsi="Century Gothic"/>
          <w:sz w:val="20"/>
        </w:rPr>
      </w:pPr>
      <w:r w:rsidRPr="004604C6">
        <w:rPr>
          <w:rFonts w:ascii="Century Gothic" w:hAnsi="Century Gothic"/>
          <w:sz w:val="20"/>
        </w:rPr>
        <w:t xml:space="preserve">determined the resources needed for these processes and ensure their availability; </w:t>
      </w:r>
    </w:p>
    <w:p w:rsidR="00CF02E9" w:rsidRPr="004604C6" w:rsidRDefault="00CF02E9" w:rsidP="00864539">
      <w:pPr>
        <w:pStyle w:val="ListParagraph"/>
        <w:numPr>
          <w:ilvl w:val="0"/>
          <w:numId w:val="8"/>
        </w:numPr>
        <w:rPr>
          <w:rFonts w:ascii="Century Gothic" w:hAnsi="Century Gothic"/>
          <w:sz w:val="20"/>
        </w:rPr>
      </w:pPr>
      <w:r w:rsidRPr="004604C6">
        <w:rPr>
          <w:rFonts w:ascii="Century Gothic" w:hAnsi="Century Gothic"/>
          <w:sz w:val="20"/>
        </w:rPr>
        <w:t>assigned the responsibilities and authorities for these processes;</w:t>
      </w:r>
    </w:p>
    <w:p w:rsidR="00CF02E9" w:rsidRPr="004604C6" w:rsidRDefault="00CF02E9" w:rsidP="00864539">
      <w:pPr>
        <w:pStyle w:val="ListParagraph"/>
        <w:numPr>
          <w:ilvl w:val="0"/>
          <w:numId w:val="8"/>
        </w:numPr>
        <w:rPr>
          <w:rFonts w:ascii="Century Gothic" w:hAnsi="Century Gothic"/>
          <w:sz w:val="20"/>
        </w:rPr>
      </w:pPr>
      <w:r w:rsidRPr="004604C6">
        <w:rPr>
          <w:rFonts w:ascii="Century Gothic" w:hAnsi="Century Gothic"/>
          <w:sz w:val="20"/>
        </w:rPr>
        <w:t>addressed the risks and opportunities as determined in accordance with the requirements of 6.1;</w:t>
      </w:r>
    </w:p>
    <w:p w:rsidR="00CF02E9" w:rsidRPr="004604C6" w:rsidRDefault="00CF02E9" w:rsidP="00864539">
      <w:pPr>
        <w:pStyle w:val="ListParagraph"/>
        <w:numPr>
          <w:ilvl w:val="0"/>
          <w:numId w:val="8"/>
        </w:numPr>
        <w:rPr>
          <w:rFonts w:ascii="Century Gothic" w:hAnsi="Century Gothic"/>
          <w:sz w:val="20"/>
        </w:rPr>
      </w:pPr>
      <w:r w:rsidRPr="004604C6">
        <w:rPr>
          <w:rFonts w:ascii="Century Gothic" w:hAnsi="Century Gothic"/>
          <w:sz w:val="20"/>
        </w:rPr>
        <w:t>evaluated these processes and implements any changes needed to ensure that these processes achieve their intended results;</w:t>
      </w:r>
    </w:p>
    <w:p w:rsidR="00CF02E9" w:rsidRPr="004604C6" w:rsidRDefault="00CF02E9" w:rsidP="00864539">
      <w:pPr>
        <w:pStyle w:val="ListParagraph"/>
        <w:numPr>
          <w:ilvl w:val="0"/>
          <w:numId w:val="8"/>
        </w:numPr>
        <w:rPr>
          <w:rFonts w:ascii="Century Gothic" w:hAnsi="Century Gothic"/>
          <w:sz w:val="20"/>
        </w:rPr>
      </w:pPr>
      <w:r w:rsidRPr="004604C6">
        <w:rPr>
          <w:rFonts w:ascii="Century Gothic" w:hAnsi="Century Gothic"/>
          <w:sz w:val="20"/>
        </w:rPr>
        <w:t>improved the processes and the quality management system.</w:t>
      </w:r>
    </w:p>
    <w:p w:rsidR="00CF02E9" w:rsidRPr="004604C6" w:rsidRDefault="00CF02E9" w:rsidP="00B66956">
      <w:pPr>
        <w:ind w:left="567" w:hanging="567"/>
        <w:rPr>
          <w:rFonts w:ascii="Century Gothic" w:hAnsi="Century Gothic"/>
          <w:sz w:val="20"/>
        </w:rPr>
      </w:pPr>
    </w:p>
    <w:p w:rsidR="00CF02E9" w:rsidRPr="004604C6" w:rsidRDefault="00CF02E9" w:rsidP="00B66956">
      <w:pPr>
        <w:ind w:left="567" w:hanging="567"/>
        <w:rPr>
          <w:rFonts w:ascii="Century Gothic" w:hAnsi="Century Gothic"/>
          <w:sz w:val="20"/>
        </w:rPr>
      </w:pPr>
      <w:r w:rsidRPr="004604C6">
        <w:rPr>
          <w:rFonts w:ascii="Century Gothic" w:hAnsi="Century Gothic"/>
          <w:sz w:val="20"/>
        </w:rPr>
        <w:t xml:space="preserve">4.4.4.2  To the extent necessary, </w:t>
      </w:r>
      <w:r w:rsidR="00E76493">
        <w:rPr>
          <w:rFonts w:ascii="Century Gothic" w:hAnsi="Century Gothic"/>
          <w:sz w:val="20"/>
        </w:rPr>
        <w:t>[company]</w:t>
      </w:r>
      <w:r w:rsidRPr="004604C6">
        <w:rPr>
          <w:rFonts w:ascii="Century Gothic" w:hAnsi="Century Gothic"/>
          <w:sz w:val="20"/>
        </w:rPr>
        <w:t>:</w:t>
      </w:r>
    </w:p>
    <w:p w:rsidR="00CF02E9" w:rsidRPr="004604C6" w:rsidRDefault="00CF02E9" w:rsidP="00B66956">
      <w:pPr>
        <w:ind w:left="567" w:hanging="567"/>
        <w:rPr>
          <w:rFonts w:ascii="Century Gothic" w:hAnsi="Century Gothic"/>
          <w:sz w:val="20"/>
        </w:rPr>
      </w:pPr>
      <w:r w:rsidRPr="004604C6">
        <w:rPr>
          <w:rFonts w:ascii="Century Gothic" w:hAnsi="Century Gothic"/>
          <w:sz w:val="20"/>
        </w:rPr>
        <w:t>a) maintains documented information to support the operation of its processes;</w:t>
      </w:r>
    </w:p>
    <w:p w:rsidR="00CF02E9" w:rsidRPr="004604C6" w:rsidRDefault="00CF02E9" w:rsidP="00B66956">
      <w:pPr>
        <w:ind w:left="567" w:hanging="567"/>
        <w:rPr>
          <w:rFonts w:ascii="Century Gothic" w:hAnsi="Century Gothic"/>
          <w:sz w:val="20"/>
        </w:rPr>
      </w:pPr>
      <w:r w:rsidRPr="004604C6">
        <w:rPr>
          <w:rFonts w:ascii="Century Gothic" w:hAnsi="Century Gothic"/>
          <w:sz w:val="20"/>
        </w:rPr>
        <w:t>b) retains documented information to have confidence that the processes are being carried out as planned.</w:t>
      </w:r>
    </w:p>
    <w:p w:rsidR="001D7A6C" w:rsidRPr="004604C6" w:rsidRDefault="001D7A6C" w:rsidP="00B66956">
      <w:pPr>
        <w:pStyle w:val="Heading1"/>
        <w:rPr>
          <w:rFonts w:ascii="Century Gothic" w:hAnsi="Century Gothic"/>
        </w:rPr>
      </w:pPr>
    </w:p>
    <w:p w:rsidR="00865E31" w:rsidRPr="004604C6" w:rsidRDefault="00865E31" w:rsidP="00B66956">
      <w:pPr>
        <w:pStyle w:val="Heading1"/>
        <w:rPr>
          <w:rFonts w:ascii="Century Gothic" w:hAnsi="Century Gothic"/>
        </w:rPr>
      </w:pPr>
      <w:bookmarkStart w:id="11" w:name="_Toc455743582"/>
      <w:r w:rsidRPr="004604C6">
        <w:rPr>
          <w:rFonts w:ascii="Century Gothic" w:hAnsi="Century Gothic"/>
        </w:rPr>
        <w:t>5</w:t>
      </w:r>
      <w:r w:rsidRPr="004604C6">
        <w:rPr>
          <w:rFonts w:ascii="Century Gothic" w:hAnsi="Century Gothic"/>
        </w:rPr>
        <w:tab/>
      </w:r>
      <w:r w:rsidR="000A04A4" w:rsidRPr="004604C6">
        <w:rPr>
          <w:rFonts w:ascii="Century Gothic" w:hAnsi="Century Gothic"/>
        </w:rPr>
        <w:t>Leadership</w:t>
      </w:r>
      <w:bookmarkEnd w:id="11"/>
    </w:p>
    <w:p w:rsidR="00865E31" w:rsidRPr="004604C6" w:rsidRDefault="00865E31" w:rsidP="00B66956">
      <w:pPr>
        <w:pStyle w:val="Heading2"/>
        <w:jc w:val="left"/>
        <w:rPr>
          <w:rFonts w:ascii="Century Gothic" w:hAnsi="Century Gothic"/>
          <w:snapToGrid w:val="0"/>
        </w:rPr>
      </w:pPr>
      <w:bookmarkStart w:id="12" w:name="_Toc455743583"/>
      <w:r w:rsidRPr="004604C6">
        <w:rPr>
          <w:rFonts w:ascii="Century Gothic" w:hAnsi="Century Gothic"/>
          <w:snapToGrid w:val="0"/>
        </w:rPr>
        <w:t>5.1</w:t>
      </w:r>
      <w:r w:rsidRPr="004604C6">
        <w:rPr>
          <w:rFonts w:ascii="Century Gothic" w:hAnsi="Century Gothic"/>
          <w:snapToGrid w:val="0"/>
        </w:rPr>
        <w:tab/>
      </w:r>
      <w:r w:rsidR="000A04A4" w:rsidRPr="004604C6">
        <w:rPr>
          <w:rFonts w:ascii="Century Gothic" w:hAnsi="Century Gothic"/>
          <w:snapToGrid w:val="0"/>
        </w:rPr>
        <w:t xml:space="preserve">Leadership and </w:t>
      </w:r>
      <w:r w:rsidRPr="004604C6">
        <w:rPr>
          <w:rFonts w:ascii="Century Gothic" w:hAnsi="Century Gothic"/>
          <w:snapToGrid w:val="0"/>
        </w:rPr>
        <w:t xml:space="preserve"> commitment</w:t>
      </w:r>
      <w:bookmarkEnd w:id="12"/>
    </w:p>
    <w:p w:rsidR="000A04A4" w:rsidRPr="004604C6" w:rsidRDefault="000A04A4" w:rsidP="00B66956">
      <w:pPr>
        <w:pStyle w:val="Heading3"/>
        <w:jc w:val="left"/>
        <w:rPr>
          <w:rFonts w:ascii="Century Gothic" w:hAnsi="Century Gothic"/>
        </w:rPr>
      </w:pPr>
      <w:bookmarkStart w:id="13" w:name="_Toc455743584"/>
      <w:r w:rsidRPr="004604C6">
        <w:rPr>
          <w:rFonts w:ascii="Century Gothic" w:hAnsi="Century Gothic"/>
        </w:rPr>
        <w:t>5.1.1</w:t>
      </w:r>
      <w:r w:rsidRPr="004604C6">
        <w:rPr>
          <w:rFonts w:ascii="Century Gothic" w:hAnsi="Century Gothic"/>
        </w:rPr>
        <w:tab/>
        <w:t>General</w:t>
      </w:r>
      <w:bookmarkEnd w:id="13"/>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The Company's top management demonstrates leadership and commitment with the respect to the quality manager of system by:</w:t>
      </w:r>
    </w:p>
    <w:p w:rsidR="000A04A4" w:rsidRPr="004604C6" w:rsidRDefault="000A04A4" w:rsidP="00864539">
      <w:pPr>
        <w:pStyle w:val="BodyText2"/>
        <w:numPr>
          <w:ilvl w:val="0"/>
          <w:numId w:val="9"/>
        </w:numPr>
        <w:spacing w:before="0" w:after="0"/>
        <w:ind w:left="714" w:hanging="357"/>
        <w:jc w:val="left"/>
        <w:rPr>
          <w:rFonts w:ascii="Century Gothic" w:hAnsi="Century Gothic"/>
          <w:snapToGrid w:val="0"/>
          <w:lang w:val="en-AU"/>
        </w:rPr>
      </w:pPr>
      <w:r w:rsidRPr="004604C6">
        <w:rPr>
          <w:rFonts w:ascii="Century Gothic" w:hAnsi="Century Gothic"/>
          <w:snapToGrid w:val="0"/>
          <w:lang w:val="en-AU"/>
        </w:rPr>
        <w:t>taking accountability for the effectiveness of the quality management system;</w:t>
      </w:r>
    </w:p>
    <w:p w:rsidR="000A04A4" w:rsidRPr="004604C6" w:rsidRDefault="000A04A4" w:rsidP="00864539">
      <w:pPr>
        <w:pStyle w:val="BodyText2"/>
        <w:numPr>
          <w:ilvl w:val="0"/>
          <w:numId w:val="9"/>
        </w:numPr>
        <w:spacing w:before="0" w:after="0"/>
        <w:ind w:left="714" w:hanging="357"/>
        <w:jc w:val="left"/>
        <w:rPr>
          <w:rFonts w:ascii="Century Gothic" w:hAnsi="Century Gothic"/>
          <w:snapToGrid w:val="0"/>
          <w:lang w:val="en-AU"/>
        </w:rPr>
      </w:pPr>
      <w:r w:rsidRPr="004604C6">
        <w:rPr>
          <w:rFonts w:ascii="Century Gothic" w:hAnsi="Century Gothic"/>
          <w:snapToGrid w:val="0"/>
          <w:lang w:val="en-AU"/>
        </w:rPr>
        <w:t xml:space="preserve">ensuring that the quality policy and quality objectives are established for the quality management system and are compatible with the context and strategic direction of </w:t>
      </w:r>
      <w:r w:rsidR="00E76493">
        <w:rPr>
          <w:rFonts w:ascii="Century Gothic" w:hAnsi="Century Gothic"/>
          <w:snapToGrid w:val="0"/>
          <w:lang w:val="en-AU"/>
        </w:rPr>
        <w:t>[company]</w:t>
      </w:r>
      <w:r w:rsidRPr="004604C6">
        <w:rPr>
          <w:rFonts w:ascii="Century Gothic" w:hAnsi="Century Gothic"/>
          <w:snapToGrid w:val="0"/>
          <w:lang w:val="en-AU"/>
        </w:rPr>
        <w:t>;</w:t>
      </w:r>
    </w:p>
    <w:p w:rsidR="000A04A4" w:rsidRPr="004604C6" w:rsidRDefault="000A04A4" w:rsidP="00864539">
      <w:pPr>
        <w:pStyle w:val="BodyText2"/>
        <w:numPr>
          <w:ilvl w:val="0"/>
          <w:numId w:val="9"/>
        </w:numPr>
        <w:spacing w:before="0" w:after="0"/>
        <w:ind w:left="714" w:hanging="357"/>
        <w:jc w:val="left"/>
        <w:rPr>
          <w:rFonts w:ascii="Century Gothic" w:hAnsi="Century Gothic"/>
          <w:snapToGrid w:val="0"/>
          <w:lang w:val="en-AU"/>
        </w:rPr>
      </w:pPr>
      <w:r w:rsidRPr="004604C6">
        <w:rPr>
          <w:rFonts w:ascii="Century Gothic" w:hAnsi="Century Gothic"/>
          <w:snapToGrid w:val="0"/>
          <w:lang w:val="en-AU"/>
        </w:rPr>
        <w:t xml:space="preserve">ensuring the integration of the quality management system requirements into </w:t>
      </w:r>
      <w:r w:rsidR="00E76493">
        <w:rPr>
          <w:rFonts w:ascii="Century Gothic" w:hAnsi="Century Gothic"/>
          <w:snapToGrid w:val="0"/>
          <w:lang w:val="en-AU"/>
        </w:rPr>
        <w:t>[company]</w:t>
      </w:r>
      <w:r w:rsidRPr="004604C6">
        <w:rPr>
          <w:rFonts w:ascii="Century Gothic" w:hAnsi="Century Gothic"/>
          <w:snapToGrid w:val="0"/>
          <w:lang w:val="en-AU"/>
        </w:rPr>
        <w:t>'s business processes;</w:t>
      </w:r>
    </w:p>
    <w:p w:rsidR="000A04A4" w:rsidRPr="004604C6" w:rsidRDefault="000A04A4" w:rsidP="00864539">
      <w:pPr>
        <w:pStyle w:val="BodyText2"/>
        <w:numPr>
          <w:ilvl w:val="0"/>
          <w:numId w:val="9"/>
        </w:numPr>
        <w:spacing w:before="0" w:after="0"/>
        <w:ind w:left="714" w:hanging="357"/>
        <w:jc w:val="left"/>
        <w:rPr>
          <w:rFonts w:ascii="Century Gothic" w:hAnsi="Century Gothic"/>
          <w:snapToGrid w:val="0"/>
          <w:lang w:val="en-AU"/>
        </w:rPr>
      </w:pPr>
      <w:r w:rsidRPr="004604C6">
        <w:rPr>
          <w:rFonts w:ascii="Century Gothic" w:hAnsi="Century Gothic"/>
          <w:snapToGrid w:val="0"/>
          <w:lang w:val="en-AU"/>
        </w:rPr>
        <w:t>promoting the use of the process approach and risk-based thinking;</w:t>
      </w:r>
    </w:p>
    <w:p w:rsidR="000A04A4" w:rsidRPr="004604C6" w:rsidRDefault="000A04A4" w:rsidP="00864539">
      <w:pPr>
        <w:pStyle w:val="BodyText2"/>
        <w:numPr>
          <w:ilvl w:val="0"/>
          <w:numId w:val="9"/>
        </w:numPr>
        <w:spacing w:before="0" w:after="0"/>
        <w:ind w:left="714" w:hanging="357"/>
        <w:jc w:val="left"/>
        <w:rPr>
          <w:rFonts w:ascii="Century Gothic" w:hAnsi="Century Gothic"/>
          <w:snapToGrid w:val="0"/>
          <w:lang w:val="en-AU"/>
        </w:rPr>
      </w:pPr>
      <w:r w:rsidRPr="004604C6">
        <w:rPr>
          <w:rFonts w:ascii="Century Gothic" w:hAnsi="Century Gothic"/>
          <w:snapToGrid w:val="0"/>
          <w:lang w:val="en-AU"/>
        </w:rPr>
        <w:t>ensuring that the results are measured for quality management system are available;</w:t>
      </w:r>
    </w:p>
    <w:p w:rsidR="000A04A4" w:rsidRPr="004604C6" w:rsidRDefault="000A04A4" w:rsidP="00864539">
      <w:pPr>
        <w:pStyle w:val="BodyText2"/>
        <w:numPr>
          <w:ilvl w:val="0"/>
          <w:numId w:val="9"/>
        </w:numPr>
        <w:spacing w:before="0" w:after="0"/>
        <w:ind w:left="714" w:hanging="357"/>
        <w:jc w:val="left"/>
        <w:rPr>
          <w:rFonts w:ascii="Century Gothic" w:hAnsi="Century Gothic"/>
          <w:snapToGrid w:val="0"/>
          <w:lang w:val="en-AU"/>
        </w:rPr>
      </w:pPr>
      <w:r w:rsidRPr="004604C6">
        <w:rPr>
          <w:rFonts w:ascii="Century Gothic" w:hAnsi="Century Gothic"/>
          <w:snapToGrid w:val="0"/>
          <w:lang w:val="en-AU"/>
        </w:rPr>
        <w:t>communicating the importance of effective quality management and of conforming to the quality management system requirements;</w:t>
      </w:r>
    </w:p>
    <w:p w:rsidR="000A04A4" w:rsidRPr="004604C6" w:rsidRDefault="000A04A4" w:rsidP="00864539">
      <w:pPr>
        <w:pStyle w:val="BodyText2"/>
        <w:numPr>
          <w:ilvl w:val="0"/>
          <w:numId w:val="9"/>
        </w:numPr>
        <w:spacing w:before="0" w:after="0"/>
        <w:ind w:left="714" w:hanging="357"/>
        <w:jc w:val="left"/>
        <w:rPr>
          <w:rFonts w:ascii="Century Gothic" w:hAnsi="Century Gothic"/>
          <w:snapToGrid w:val="0"/>
          <w:lang w:val="en-AU"/>
        </w:rPr>
      </w:pPr>
      <w:r w:rsidRPr="004604C6">
        <w:rPr>
          <w:rFonts w:ascii="Century Gothic" w:hAnsi="Century Gothic"/>
          <w:snapToGrid w:val="0"/>
          <w:lang w:val="en-AU"/>
        </w:rPr>
        <w:t>ensuring the quality management system achieves its intended results;</w:t>
      </w:r>
    </w:p>
    <w:p w:rsidR="000A04A4" w:rsidRPr="004604C6" w:rsidRDefault="000A04A4" w:rsidP="00864539">
      <w:pPr>
        <w:pStyle w:val="BodyText2"/>
        <w:numPr>
          <w:ilvl w:val="0"/>
          <w:numId w:val="9"/>
        </w:numPr>
        <w:spacing w:before="0" w:after="0"/>
        <w:ind w:left="714" w:hanging="357"/>
        <w:jc w:val="left"/>
        <w:rPr>
          <w:rFonts w:ascii="Century Gothic" w:hAnsi="Century Gothic"/>
          <w:snapToGrid w:val="0"/>
          <w:lang w:val="en-AU"/>
        </w:rPr>
      </w:pPr>
      <w:r w:rsidRPr="004604C6">
        <w:rPr>
          <w:rFonts w:ascii="Century Gothic" w:hAnsi="Century Gothic"/>
          <w:snapToGrid w:val="0"/>
          <w:lang w:val="en-AU"/>
        </w:rPr>
        <w:t>engaging, directing and supporting persons to contribute to the effectiveness of the quality management system;</w:t>
      </w:r>
    </w:p>
    <w:p w:rsidR="000A04A4" w:rsidRPr="004604C6" w:rsidRDefault="000A04A4" w:rsidP="00864539">
      <w:pPr>
        <w:pStyle w:val="BodyText2"/>
        <w:numPr>
          <w:ilvl w:val="0"/>
          <w:numId w:val="9"/>
        </w:numPr>
        <w:spacing w:before="0" w:after="0"/>
        <w:ind w:left="714" w:hanging="357"/>
        <w:jc w:val="left"/>
        <w:rPr>
          <w:rFonts w:ascii="Century Gothic" w:hAnsi="Century Gothic"/>
          <w:snapToGrid w:val="0"/>
          <w:lang w:val="en-AU"/>
        </w:rPr>
      </w:pPr>
      <w:r w:rsidRPr="004604C6">
        <w:rPr>
          <w:rFonts w:ascii="Century Gothic" w:hAnsi="Century Gothic"/>
          <w:snapToGrid w:val="0"/>
          <w:lang w:val="en-AU"/>
        </w:rPr>
        <w:t>promoting improvement and;</w:t>
      </w:r>
    </w:p>
    <w:p w:rsidR="000A04A4" w:rsidRPr="004604C6" w:rsidRDefault="000A04A4" w:rsidP="00864539">
      <w:pPr>
        <w:pStyle w:val="BodyText2"/>
        <w:numPr>
          <w:ilvl w:val="0"/>
          <w:numId w:val="9"/>
        </w:numPr>
        <w:spacing w:before="0" w:after="0"/>
        <w:ind w:left="714" w:hanging="357"/>
        <w:jc w:val="left"/>
        <w:rPr>
          <w:rFonts w:ascii="Century Gothic" w:hAnsi="Century Gothic"/>
          <w:snapToGrid w:val="0"/>
          <w:lang w:val="en-AU"/>
        </w:rPr>
      </w:pPr>
      <w:r w:rsidRPr="004604C6">
        <w:rPr>
          <w:rFonts w:ascii="Century Gothic" w:hAnsi="Century Gothic"/>
          <w:snapToGrid w:val="0"/>
          <w:lang w:val="en-AU"/>
        </w:rPr>
        <w:t>promoting other relevant management roles to demonstrate their leadership as it applies to their areas of responsibility.</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14" w:name="_Toc455743585"/>
      <w:r>
        <w:rPr>
          <w:rFonts w:ascii="Century Gothic" w:hAnsi="Century Gothic"/>
        </w:rPr>
        <w:t>5.1.2</w:t>
      </w:r>
      <w:r>
        <w:rPr>
          <w:rFonts w:ascii="Century Gothic" w:hAnsi="Century Gothic"/>
        </w:rPr>
        <w:tab/>
      </w:r>
      <w:r w:rsidR="000A04A4" w:rsidRPr="004604C6">
        <w:rPr>
          <w:rFonts w:ascii="Century Gothic" w:hAnsi="Century Gothic"/>
        </w:rPr>
        <w:t>Customer Focus</w:t>
      </w:r>
      <w:bookmarkEnd w:id="14"/>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's top management demonstrates leadership and commitment with respect to customer focus by ensuring that:</w:t>
      </w:r>
    </w:p>
    <w:p w:rsidR="000A04A4" w:rsidRPr="004604C6" w:rsidRDefault="000A04A4" w:rsidP="00864539">
      <w:pPr>
        <w:pStyle w:val="BodyText2"/>
        <w:numPr>
          <w:ilvl w:val="0"/>
          <w:numId w:val="10"/>
        </w:numPr>
        <w:spacing w:before="0" w:after="0"/>
        <w:jc w:val="left"/>
        <w:rPr>
          <w:rFonts w:ascii="Century Gothic" w:hAnsi="Century Gothic"/>
          <w:snapToGrid w:val="0"/>
          <w:lang w:val="en-AU"/>
        </w:rPr>
      </w:pPr>
      <w:r w:rsidRPr="004604C6">
        <w:rPr>
          <w:rFonts w:ascii="Century Gothic" w:hAnsi="Century Gothic"/>
          <w:snapToGrid w:val="0"/>
          <w:lang w:val="en-AU"/>
        </w:rPr>
        <w:t>customer and applicable statutory and regulatory requirements are determined, understood and consistently met;</w:t>
      </w:r>
    </w:p>
    <w:p w:rsidR="000A04A4" w:rsidRPr="004604C6" w:rsidRDefault="000A04A4" w:rsidP="00864539">
      <w:pPr>
        <w:pStyle w:val="BodyText2"/>
        <w:numPr>
          <w:ilvl w:val="0"/>
          <w:numId w:val="10"/>
        </w:numPr>
        <w:spacing w:before="0" w:after="0"/>
        <w:jc w:val="left"/>
        <w:rPr>
          <w:rFonts w:ascii="Century Gothic" w:hAnsi="Century Gothic"/>
          <w:snapToGrid w:val="0"/>
          <w:lang w:val="en-AU"/>
        </w:rPr>
      </w:pPr>
      <w:r w:rsidRPr="004604C6">
        <w:rPr>
          <w:rFonts w:ascii="Century Gothic" w:hAnsi="Century Gothic"/>
          <w:snapToGrid w:val="0"/>
          <w:lang w:val="en-AU"/>
        </w:rPr>
        <w:lastRenderedPageBreak/>
        <w:t>the risks and opportunities can affect the conformity of products and services and the ability to enhance customer satisfaction are determined and addressed;</w:t>
      </w:r>
    </w:p>
    <w:p w:rsidR="000A04A4" w:rsidRPr="004604C6" w:rsidRDefault="000A04A4" w:rsidP="00864539">
      <w:pPr>
        <w:pStyle w:val="BodyText2"/>
        <w:numPr>
          <w:ilvl w:val="0"/>
          <w:numId w:val="10"/>
        </w:numPr>
        <w:spacing w:before="0" w:after="0"/>
        <w:jc w:val="left"/>
        <w:rPr>
          <w:rFonts w:ascii="Century Gothic" w:hAnsi="Century Gothic"/>
          <w:snapToGrid w:val="0"/>
          <w:lang w:val="en-AU"/>
        </w:rPr>
      </w:pPr>
      <w:r w:rsidRPr="004604C6">
        <w:rPr>
          <w:rFonts w:ascii="Century Gothic" w:hAnsi="Century Gothic"/>
          <w:snapToGrid w:val="0"/>
          <w:lang w:val="en-AU"/>
        </w:rPr>
        <w:t>the focus on enhancing customer satisfaction is maintained.</w:t>
      </w:r>
    </w:p>
    <w:p w:rsidR="004604C6" w:rsidRPr="004604C6" w:rsidRDefault="004604C6" w:rsidP="00B66956">
      <w:pPr>
        <w:pStyle w:val="BodyText2"/>
        <w:spacing w:before="0" w:after="0"/>
        <w:jc w:val="left"/>
        <w:rPr>
          <w:rFonts w:ascii="Century Gothic" w:hAnsi="Century Gothic"/>
          <w:snapToGrid w:val="0"/>
          <w:lang w:val="en-AU"/>
        </w:rPr>
      </w:pPr>
    </w:p>
    <w:p w:rsidR="000A04A4" w:rsidRPr="004604C6" w:rsidRDefault="00C17B5A" w:rsidP="00B66956">
      <w:pPr>
        <w:pStyle w:val="Heading2"/>
        <w:jc w:val="left"/>
        <w:rPr>
          <w:rFonts w:ascii="Century Gothic" w:hAnsi="Century Gothic"/>
          <w:snapToGrid w:val="0"/>
        </w:rPr>
      </w:pPr>
      <w:bookmarkStart w:id="15" w:name="_Toc455743586"/>
      <w:r>
        <w:rPr>
          <w:rFonts w:ascii="Century Gothic" w:hAnsi="Century Gothic"/>
          <w:snapToGrid w:val="0"/>
        </w:rPr>
        <w:t>5.2</w:t>
      </w:r>
      <w:r>
        <w:rPr>
          <w:rFonts w:ascii="Century Gothic" w:hAnsi="Century Gothic"/>
          <w:snapToGrid w:val="0"/>
        </w:rPr>
        <w:tab/>
      </w:r>
      <w:r w:rsidR="000A04A4" w:rsidRPr="004604C6">
        <w:rPr>
          <w:rFonts w:ascii="Century Gothic" w:hAnsi="Century Gothic"/>
          <w:snapToGrid w:val="0"/>
        </w:rPr>
        <w:t>Policy</w:t>
      </w:r>
      <w:bookmarkEnd w:id="15"/>
    </w:p>
    <w:p w:rsidR="000A04A4" w:rsidRPr="004604C6" w:rsidRDefault="00C17B5A" w:rsidP="00B66956">
      <w:pPr>
        <w:pStyle w:val="Heading3"/>
        <w:jc w:val="left"/>
        <w:rPr>
          <w:rFonts w:ascii="Century Gothic" w:hAnsi="Century Gothic"/>
        </w:rPr>
      </w:pPr>
      <w:bookmarkStart w:id="16" w:name="_Toc455743587"/>
      <w:r>
        <w:rPr>
          <w:rFonts w:ascii="Century Gothic" w:hAnsi="Century Gothic"/>
        </w:rPr>
        <w:t>5.2.1</w:t>
      </w:r>
      <w:r>
        <w:rPr>
          <w:rFonts w:ascii="Century Gothic" w:hAnsi="Century Gothic"/>
        </w:rPr>
        <w:tab/>
      </w:r>
      <w:r w:rsidR="000A04A4" w:rsidRPr="004604C6">
        <w:rPr>
          <w:rFonts w:ascii="Century Gothic" w:hAnsi="Century Gothic"/>
        </w:rPr>
        <w:t>Establishing the quality policy</w:t>
      </w:r>
      <w:bookmarkEnd w:id="16"/>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's top management has established, implemented and maintains a quality policy that:</w:t>
      </w:r>
    </w:p>
    <w:p w:rsidR="000A04A4" w:rsidRPr="004604C6" w:rsidRDefault="000A04A4" w:rsidP="00864539">
      <w:pPr>
        <w:pStyle w:val="BodyText2"/>
        <w:numPr>
          <w:ilvl w:val="0"/>
          <w:numId w:val="11"/>
        </w:numPr>
        <w:spacing w:before="0" w:after="0"/>
        <w:ind w:left="714" w:hanging="357"/>
        <w:jc w:val="left"/>
        <w:rPr>
          <w:rFonts w:ascii="Century Gothic" w:hAnsi="Century Gothic"/>
          <w:snapToGrid w:val="0"/>
          <w:lang w:val="en-AU"/>
        </w:rPr>
      </w:pPr>
      <w:r w:rsidRPr="004604C6">
        <w:rPr>
          <w:rFonts w:ascii="Century Gothic" w:hAnsi="Century Gothic"/>
          <w:snapToGrid w:val="0"/>
          <w:lang w:val="en-AU"/>
        </w:rPr>
        <w:t xml:space="preserve">is appropriate to the purpose and context of </w:t>
      </w:r>
      <w:r w:rsidR="00E76493">
        <w:rPr>
          <w:rFonts w:ascii="Century Gothic" w:hAnsi="Century Gothic"/>
          <w:snapToGrid w:val="0"/>
          <w:lang w:val="en-AU"/>
        </w:rPr>
        <w:t>[company]</w:t>
      </w:r>
      <w:r w:rsidRPr="004604C6">
        <w:rPr>
          <w:rFonts w:ascii="Century Gothic" w:hAnsi="Century Gothic"/>
          <w:snapToGrid w:val="0"/>
          <w:lang w:val="en-AU"/>
        </w:rPr>
        <w:t xml:space="preserve"> and supports its strategic directions;</w:t>
      </w:r>
    </w:p>
    <w:p w:rsidR="000A04A4" w:rsidRPr="004604C6" w:rsidRDefault="000A04A4" w:rsidP="00864539">
      <w:pPr>
        <w:pStyle w:val="BodyText2"/>
        <w:numPr>
          <w:ilvl w:val="0"/>
          <w:numId w:val="11"/>
        </w:numPr>
        <w:spacing w:before="0" w:after="0"/>
        <w:ind w:left="714" w:hanging="357"/>
        <w:jc w:val="left"/>
        <w:rPr>
          <w:rFonts w:ascii="Century Gothic" w:hAnsi="Century Gothic"/>
          <w:snapToGrid w:val="0"/>
          <w:lang w:val="en-AU"/>
        </w:rPr>
      </w:pPr>
      <w:r w:rsidRPr="004604C6">
        <w:rPr>
          <w:rFonts w:ascii="Century Gothic" w:hAnsi="Century Gothic"/>
          <w:snapToGrid w:val="0"/>
          <w:lang w:val="en-AU"/>
        </w:rPr>
        <w:t>provides a framework for setting quality objectives;</w:t>
      </w:r>
    </w:p>
    <w:p w:rsidR="000A04A4" w:rsidRPr="004604C6" w:rsidRDefault="000A04A4" w:rsidP="00864539">
      <w:pPr>
        <w:pStyle w:val="BodyText2"/>
        <w:numPr>
          <w:ilvl w:val="0"/>
          <w:numId w:val="11"/>
        </w:numPr>
        <w:spacing w:before="0" w:after="0"/>
        <w:ind w:left="714" w:hanging="357"/>
        <w:jc w:val="left"/>
        <w:rPr>
          <w:rFonts w:ascii="Century Gothic" w:hAnsi="Century Gothic"/>
          <w:snapToGrid w:val="0"/>
          <w:lang w:val="en-AU"/>
        </w:rPr>
      </w:pPr>
      <w:r w:rsidRPr="004604C6">
        <w:rPr>
          <w:rFonts w:ascii="Century Gothic" w:hAnsi="Century Gothic"/>
          <w:snapToGrid w:val="0"/>
          <w:lang w:val="en-AU"/>
        </w:rPr>
        <w:t>includes a commitment to satisfy applicable requirements and;</w:t>
      </w:r>
    </w:p>
    <w:p w:rsidR="000A04A4" w:rsidRPr="004604C6" w:rsidRDefault="000A04A4" w:rsidP="00864539">
      <w:pPr>
        <w:pStyle w:val="BodyText2"/>
        <w:numPr>
          <w:ilvl w:val="0"/>
          <w:numId w:val="11"/>
        </w:numPr>
        <w:spacing w:before="0" w:after="0"/>
        <w:ind w:left="714" w:hanging="357"/>
        <w:jc w:val="left"/>
        <w:rPr>
          <w:rFonts w:ascii="Century Gothic" w:hAnsi="Century Gothic"/>
          <w:snapToGrid w:val="0"/>
          <w:lang w:val="en-AU"/>
        </w:rPr>
      </w:pPr>
      <w:r w:rsidRPr="004604C6">
        <w:rPr>
          <w:rFonts w:ascii="Century Gothic" w:hAnsi="Century Gothic"/>
          <w:snapToGrid w:val="0"/>
          <w:lang w:val="en-AU"/>
        </w:rPr>
        <w:t>includes a commitment to continue with improvement of the quality management system.</w:t>
      </w:r>
    </w:p>
    <w:p w:rsidR="004604C6" w:rsidRPr="004604C6" w:rsidRDefault="004604C6"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17" w:name="_Toc455743588"/>
      <w:r>
        <w:rPr>
          <w:rFonts w:ascii="Century Gothic" w:hAnsi="Century Gothic"/>
        </w:rPr>
        <w:t>5.2.2</w:t>
      </w:r>
      <w:r>
        <w:rPr>
          <w:rFonts w:ascii="Century Gothic" w:hAnsi="Century Gothic"/>
        </w:rPr>
        <w:tab/>
      </w:r>
      <w:r w:rsidR="000A04A4" w:rsidRPr="004604C6">
        <w:rPr>
          <w:rFonts w:ascii="Century Gothic" w:hAnsi="Century Gothic"/>
        </w:rPr>
        <w:t>Communicating the quality policy</w:t>
      </w:r>
      <w:bookmarkEnd w:id="17"/>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The quality policy is:</w:t>
      </w:r>
    </w:p>
    <w:p w:rsidR="000A04A4" w:rsidRPr="004604C6" w:rsidRDefault="000A04A4" w:rsidP="00864539">
      <w:pPr>
        <w:pStyle w:val="BodyText2"/>
        <w:numPr>
          <w:ilvl w:val="0"/>
          <w:numId w:val="12"/>
        </w:numPr>
        <w:spacing w:before="0" w:after="0"/>
        <w:jc w:val="left"/>
        <w:rPr>
          <w:rFonts w:ascii="Century Gothic" w:hAnsi="Century Gothic"/>
          <w:snapToGrid w:val="0"/>
          <w:lang w:val="en-AU"/>
        </w:rPr>
      </w:pPr>
      <w:r w:rsidRPr="004604C6">
        <w:rPr>
          <w:rFonts w:ascii="Century Gothic" w:hAnsi="Century Gothic"/>
          <w:snapToGrid w:val="0"/>
          <w:lang w:val="en-AU"/>
        </w:rPr>
        <w:t>available and be maintained as documented information;</w:t>
      </w:r>
    </w:p>
    <w:p w:rsidR="000A04A4" w:rsidRPr="004604C6" w:rsidRDefault="000A04A4" w:rsidP="00864539">
      <w:pPr>
        <w:pStyle w:val="BodyText2"/>
        <w:numPr>
          <w:ilvl w:val="0"/>
          <w:numId w:val="12"/>
        </w:numPr>
        <w:spacing w:before="0" w:after="0"/>
        <w:jc w:val="left"/>
        <w:rPr>
          <w:rFonts w:ascii="Century Gothic" w:hAnsi="Century Gothic"/>
          <w:snapToGrid w:val="0"/>
          <w:lang w:val="en-AU"/>
        </w:rPr>
      </w:pPr>
      <w:r w:rsidRPr="004604C6">
        <w:rPr>
          <w:rFonts w:ascii="Century Gothic" w:hAnsi="Century Gothic"/>
          <w:snapToGrid w:val="0"/>
          <w:lang w:val="en-AU"/>
        </w:rPr>
        <w:t>communicated, understood and applied within the organisation and;</w:t>
      </w:r>
    </w:p>
    <w:p w:rsidR="000A04A4" w:rsidRDefault="000A04A4" w:rsidP="00864539">
      <w:pPr>
        <w:pStyle w:val="BodyText2"/>
        <w:numPr>
          <w:ilvl w:val="0"/>
          <w:numId w:val="12"/>
        </w:numPr>
        <w:spacing w:before="0" w:after="0"/>
        <w:jc w:val="left"/>
        <w:rPr>
          <w:rFonts w:ascii="Century Gothic" w:hAnsi="Century Gothic"/>
          <w:snapToGrid w:val="0"/>
          <w:lang w:val="en-AU"/>
        </w:rPr>
      </w:pPr>
      <w:r w:rsidRPr="004604C6">
        <w:rPr>
          <w:rFonts w:ascii="Century Gothic" w:hAnsi="Century Gothic"/>
          <w:snapToGrid w:val="0"/>
          <w:lang w:val="en-AU"/>
        </w:rPr>
        <w:t>available to relevant interested parties, as appropriate.</w:t>
      </w:r>
    </w:p>
    <w:p w:rsidR="00E76493" w:rsidRPr="004604C6" w:rsidRDefault="00E76493" w:rsidP="00E76493">
      <w:pPr>
        <w:pStyle w:val="BodyText2"/>
        <w:spacing w:before="0" w:after="0"/>
        <w:jc w:val="left"/>
        <w:rPr>
          <w:rFonts w:ascii="Century Gothic" w:hAnsi="Century Gothic"/>
          <w:snapToGrid w:val="0"/>
          <w:lang w:val="en-AU"/>
        </w:rPr>
      </w:pPr>
    </w:p>
    <w:p w:rsidR="000A04A4" w:rsidRPr="004604C6" w:rsidRDefault="00C17B5A" w:rsidP="00B66956">
      <w:pPr>
        <w:pStyle w:val="Heading2"/>
        <w:jc w:val="left"/>
        <w:rPr>
          <w:rFonts w:ascii="Century Gothic" w:hAnsi="Century Gothic"/>
          <w:snapToGrid w:val="0"/>
        </w:rPr>
      </w:pPr>
      <w:bookmarkStart w:id="18" w:name="_Toc455743589"/>
      <w:r>
        <w:rPr>
          <w:rFonts w:ascii="Century Gothic" w:hAnsi="Century Gothic"/>
          <w:snapToGrid w:val="0"/>
        </w:rPr>
        <w:t>5.3</w:t>
      </w:r>
      <w:r>
        <w:rPr>
          <w:rFonts w:ascii="Century Gothic" w:hAnsi="Century Gothic"/>
          <w:snapToGrid w:val="0"/>
        </w:rPr>
        <w:tab/>
      </w:r>
      <w:r w:rsidR="000A04A4" w:rsidRPr="004604C6">
        <w:rPr>
          <w:rFonts w:ascii="Century Gothic" w:hAnsi="Century Gothic"/>
          <w:snapToGrid w:val="0"/>
        </w:rPr>
        <w:t>Organizational roles, Responsibilities and Authorities</w:t>
      </w:r>
      <w:bookmarkEnd w:id="18"/>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's top management ensures that the responsibilities and authorities for relevant roles are assigned, communicated and understood within </w:t>
      </w:r>
      <w:r>
        <w:rPr>
          <w:rFonts w:ascii="Century Gothic" w:hAnsi="Century Gothic"/>
          <w:snapToGrid w:val="0"/>
          <w:lang w:val="en-AU"/>
        </w:rPr>
        <w:t>[company]</w:t>
      </w:r>
      <w:r w:rsidR="000A04A4" w:rsidRPr="004604C6">
        <w:rPr>
          <w:rFonts w:ascii="Century Gothic" w:hAnsi="Century Gothic"/>
          <w:snapToGrid w:val="0"/>
          <w:lang w:val="en-AU"/>
        </w:rPr>
        <w:t xml:space="preserve">. </w:t>
      </w:r>
      <w:r>
        <w:rPr>
          <w:rFonts w:ascii="Century Gothic" w:hAnsi="Century Gothic"/>
          <w:snapToGrid w:val="0"/>
          <w:lang w:val="en-AU"/>
        </w:rPr>
        <w:t>[company]</w:t>
      </w:r>
      <w:r w:rsidR="000A04A4" w:rsidRPr="004604C6">
        <w:rPr>
          <w:rFonts w:ascii="Century Gothic" w:hAnsi="Century Gothic"/>
          <w:snapToGrid w:val="0"/>
          <w:lang w:val="en-AU"/>
        </w:rPr>
        <w:t>'s top management has assigned the responsibility and the authority for:</w:t>
      </w:r>
    </w:p>
    <w:p w:rsidR="000A04A4" w:rsidRPr="004604C6" w:rsidRDefault="000A04A4" w:rsidP="00864539">
      <w:pPr>
        <w:pStyle w:val="BodyText2"/>
        <w:numPr>
          <w:ilvl w:val="0"/>
          <w:numId w:val="13"/>
        </w:numPr>
        <w:spacing w:before="0" w:after="0"/>
        <w:jc w:val="left"/>
        <w:rPr>
          <w:rFonts w:ascii="Century Gothic" w:hAnsi="Century Gothic"/>
          <w:snapToGrid w:val="0"/>
          <w:lang w:val="en-AU"/>
        </w:rPr>
      </w:pPr>
      <w:r w:rsidRPr="004604C6">
        <w:rPr>
          <w:rFonts w:ascii="Century Gothic" w:hAnsi="Century Gothic"/>
          <w:snapToGrid w:val="0"/>
          <w:lang w:val="en-AU"/>
        </w:rPr>
        <w:t>ensuring that the quality management system conforms to the requirements of the standard;</w:t>
      </w:r>
    </w:p>
    <w:p w:rsidR="000A04A4" w:rsidRPr="004604C6" w:rsidRDefault="000A04A4" w:rsidP="00864539">
      <w:pPr>
        <w:pStyle w:val="BodyText2"/>
        <w:numPr>
          <w:ilvl w:val="0"/>
          <w:numId w:val="13"/>
        </w:numPr>
        <w:spacing w:before="0" w:after="0"/>
        <w:jc w:val="left"/>
        <w:rPr>
          <w:rFonts w:ascii="Century Gothic" w:hAnsi="Century Gothic"/>
          <w:snapToGrid w:val="0"/>
          <w:lang w:val="en-AU"/>
        </w:rPr>
      </w:pPr>
      <w:r w:rsidRPr="004604C6">
        <w:rPr>
          <w:rFonts w:ascii="Century Gothic" w:hAnsi="Century Gothic"/>
          <w:snapToGrid w:val="0"/>
          <w:lang w:val="en-AU"/>
        </w:rPr>
        <w:t>ensuring that the processes are delivering their intended output;</w:t>
      </w:r>
    </w:p>
    <w:p w:rsidR="000A04A4" w:rsidRPr="004604C6" w:rsidRDefault="000A04A4" w:rsidP="00864539">
      <w:pPr>
        <w:pStyle w:val="BodyText2"/>
        <w:numPr>
          <w:ilvl w:val="0"/>
          <w:numId w:val="13"/>
        </w:numPr>
        <w:spacing w:before="0" w:after="0"/>
        <w:jc w:val="left"/>
        <w:rPr>
          <w:rFonts w:ascii="Century Gothic" w:hAnsi="Century Gothic"/>
          <w:snapToGrid w:val="0"/>
          <w:lang w:val="en-AU"/>
        </w:rPr>
      </w:pPr>
      <w:r w:rsidRPr="004604C6">
        <w:rPr>
          <w:rFonts w:ascii="Century Gothic" w:hAnsi="Century Gothic"/>
          <w:snapToGrid w:val="0"/>
          <w:lang w:val="en-AU"/>
        </w:rPr>
        <w:t>reporting on the performance of the quality management system and on opportunities for improvement (see 10.1), in particular to The Oberon NSW Pty Limited Top management;</w:t>
      </w:r>
    </w:p>
    <w:p w:rsidR="000A04A4" w:rsidRPr="004604C6" w:rsidRDefault="000A04A4" w:rsidP="00864539">
      <w:pPr>
        <w:pStyle w:val="BodyText2"/>
        <w:numPr>
          <w:ilvl w:val="0"/>
          <w:numId w:val="13"/>
        </w:numPr>
        <w:spacing w:before="0" w:after="0"/>
        <w:jc w:val="left"/>
        <w:rPr>
          <w:rFonts w:ascii="Century Gothic" w:hAnsi="Century Gothic"/>
          <w:snapToGrid w:val="0"/>
          <w:lang w:val="en-AU"/>
        </w:rPr>
      </w:pPr>
      <w:r w:rsidRPr="004604C6">
        <w:rPr>
          <w:rFonts w:ascii="Century Gothic" w:hAnsi="Century Gothic"/>
          <w:snapToGrid w:val="0"/>
          <w:lang w:val="en-AU"/>
        </w:rPr>
        <w:t>ensuring the promotion of customer focus throughout organization and;</w:t>
      </w:r>
    </w:p>
    <w:p w:rsidR="000A04A4" w:rsidRPr="004604C6" w:rsidRDefault="000A04A4" w:rsidP="00864539">
      <w:pPr>
        <w:pStyle w:val="BodyText2"/>
        <w:numPr>
          <w:ilvl w:val="0"/>
          <w:numId w:val="13"/>
        </w:numPr>
        <w:spacing w:before="0" w:after="0"/>
        <w:jc w:val="left"/>
        <w:rPr>
          <w:rFonts w:ascii="Century Gothic" w:hAnsi="Century Gothic"/>
          <w:snapToGrid w:val="0"/>
          <w:lang w:val="en-AU"/>
        </w:rPr>
      </w:pPr>
      <w:r w:rsidRPr="004604C6">
        <w:rPr>
          <w:rFonts w:ascii="Century Gothic" w:hAnsi="Century Gothic"/>
          <w:snapToGrid w:val="0"/>
          <w:lang w:val="en-AU"/>
        </w:rPr>
        <w:t>ensuring that the integrity of the quality management system is maintained when changes to the quality management system are planned and implemented.</w:t>
      </w:r>
    </w:p>
    <w:p w:rsidR="000A04A4" w:rsidRPr="004604C6" w:rsidRDefault="00C17B5A" w:rsidP="00B66956">
      <w:pPr>
        <w:pStyle w:val="Heading1"/>
        <w:rPr>
          <w:rFonts w:ascii="Century Gothic" w:hAnsi="Century Gothic"/>
          <w:snapToGrid w:val="0"/>
        </w:rPr>
      </w:pPr>
      <w:bookmarkStart w:id="19" w:name="_Toc455743590"/>
      <w:r>
        <w:rPr>
          <w:rFonts w:ascii="Century Gothic" w:hAnsi="Century Gothic"/>
          <w:snapToGrid w:val="0"/>
        </w:rPr>
        <w:t>6.</w:t>
      </w:r>
      <w:r>
        <w:rPr>
          <w:rFonts w:ascii="Century Gothic" w:hAnsi="Century Gothic"/>
          <w:snapToGrid w:val="0"/>
        </w:rPr>
        <w:tab/>
      </w:r>
      <w:r w:rsidR="000A04A4" w:rsidRPr="004604C6">
        <w:rPr>
          <w:rFonts w:ascii="Century Gothic" w:hAnsi="Century Gothic"/>
          <w:snapToGrid w:val="0"/>
        </w:rPr>
        <w:t>Planning</w:t>
      </w:r>
      <w:bookmarkEnd w:id="19"/>
    </w:p>
    <w:p w:rsidR="000A04A4" w:rsidRPr="004604C6" w:rsidRDefault="00C17B5A" w:rsidP="00B66956">
      <w:pPr>
        <w:pStyle w:val="Heading2"/>
        <w:jc w:val="left"/>
        <w:rPr>
          <w:rFonts w:ascii="Century Gothic" w:hAnsi="Century Gothic"/>
          <w:snapToGrid w:val="0"/>
        </w:rPr>
      </w:pPr>
      <w:bookmarkStart w:id="20" w:name="_Toc455743591"/>
      <w:r>
        <w:rPr>
          <w:rFonts w:ascii="Century Gothic" w:hAnsi="Century Gothic"/>
          <w:snapToGrid w:val="0"/>
        </w:rPr>
        <w:t>6.1</w:t>
      </w:r>
      <w:r>
        <w:rPr>
          <w:rFonts w:ascii="Century Gothic" w:hAnsi="Century Gothic"/>
          <w:snapToGrid w:val="0"/>
        </w:rPr>
        <w:tab/>
      </w:r>
      <w:r w:rsidR="000A04A4" w:rsidRPr="004604C6">
        <w:rPr>
          <w:rFonts w:ascii="Century Gothic" w:hAnsi="Century Gothic"/>
          <w:snapToGrid w:val="0"/>
        </w:rPr>
        <w:t>Actions to address risks and opportunities</w:t>
      </w:r>
      <w:bookmarkEnd w:id="20"/>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6.1.1 When planning for the quality management system, </w:t>
      </w:r>
      <w:r w:rsidR="00E76493">
        <w:rPr>
          <w:rFonts w:ascii="Century Gothic" w:hAnsi="Century Gothic"/>
          <w:snapToGrid w:val="0"/>
          <w:lang w:val="en-AU"/>
        </w:rPr>
        <w:t>[company]</w:t>
      </w:r>
      <w:r w:rsidRPr="004604C6">
        <w:rPr>
          <w:rFonts w:ascii="Century Gothic" w:hAnsi="Century Gothic"/>
          <w:snapToGrid w:val="0"/>
          <w:lang w:val="en-AU"/>
        </w:rPr>
        <w:t xml:space="preserve"> considers the issues referred to in 4.1 and the requirements referred to in 4.2 and determines the risks and opportunities that need to be addressed to:</w:t>
      </w:r>
    </w:p>
    <w:p w:rsidR="000A04A4" w:rsidRPr="004604C6" w:rsidRDefault="000A04A4" w:rsidP="00864539">
      <w:pPr>
        <w:pStyle w:val="BodyText2"/>
        <w:numPr>
          <w:ilvl w:val="0"/>
          <w:numId w:val="14"/>
        </w:numPr>
        <w:spacing w:before="0" w:after="0"/>
        <w:jc w:val="left"/>
        <w:rPr>
          <w:rFonts w:ascii="Century Gothic" w:hAnsi="Century Gothic"/>
          <w:snapToGrid w:val="0"/>
          <w:lang w:val="en-AU"/>
        </w:rPr>
      </w:pPr>
      <w:r w:rsidRPr="004604C6">
        <w:rPr>
          <w:rFonts w:ascii="Century Gothic" w:hAnsi="Century Gothic"/>
          <w:snapToGrid w:val="0"/>
          <w:lang w:val="en-AU"/>
        </w:rPr>
        <w:t xml:space="preserve">give assurance that the quality management system can achieve it's intended result(s); </w:t>
      </w:r>
    </w:p>
    <w:p w:rsidR="000A04A4" w:rsidRPr="004604C6" w:rsidRDefault="000A04A4" w:rsidP="00864539">
      <w:pPr>
        <w:pStyle w:val="BodyText2"/>
        <w:numPr>
          <w:ilvl w:val="0"/>
          <w:numId w:val="14"/>
        </w:numPr>
        <w:spacing w:before="0" w:after="0"/>
        <w:jc w:val="left"/>
        <w:rPr>
          <w:rFonts w:ascii="Century Gothic" w:hAnsi="Century Gothic"/>
          <w:snapToGrid w:val="0"/>
          <w:lang w:val="en-AU"/>
        </w:rPr>
      </w:pPr>
      <w:r w:rsidRPr="004604C6">
        <w:rPr>
          <w:rFonts w:ascii="Century Gothic" w:hAnsi="Century Gothic"/>
          <w:snapToGrid w:val="0"/>
          <w:lang w:val="en-AU"/>
        </w:rPr>
        <w:t>enhanced desirable affects;</w:t>
      </w:r>
    </w:p>
    <w:p w:rsidR="000A04A4" w:rsidRPr="004604C6" w:rsidRDefault="000A04A4" w:rsidP="00864539">
      <w:pPr>
        <w:pStyle w:val="BodyText2"/>
        <w:numPr>
          <w:ilvl w:val="0"/>
          <w:numId w:val="14"/>
        </w:numPr>
        <w:spacing w:before="0" w:after="0"/>
        <w:jc w:val="left"/>
        <w:rPr>
          <w:rFonts w:ascii="Century Gothic" w:hAnsi="Century Gothic"/>
          <w:snapToGrid w:val="0"/>
          <w:lang w:val="en-AU"/>
        </w:rPr>
      </w:pPr>
      <w:r w:rsidRPr="004604C6">
        <w:rPr>
          <w:rFonts w:ascii="Century Gothic" w:hAnsi="Century Gothic"/>
          <w:snapToGrid w:val="0"/>
          <w:lang w:val="en-AU"/>
        </w:rPr>
        <w:t>prevent, or reduce, undesired affects;</w:t>
      </w:r>
    </w:p>
    <w:p w:rsidR="000A04A4" w:rsidRDefault="000A04A4" w:rsidP="00864539">
      <w:pPr>
        <w:pStyle w:val="BodyText2"/>
        <w:numPr>
          <w:ilvl w:val="0"/>
          <w:numId w:val="14"/>
        </w:numPr>
        <w:spacing w:before="0" w:after="0"/>
        <w:jc w:val="left"/>
        <w:rPr>
          <w:rFonts w:ascii="Century Gothic" w:hAnsi="Century Gothic"/>
          <w:snapToGrid w:val="0"/>
          <w:lang w:val="en-AU"/>
        </w:rPr>
      </w:pPr>
      <w:r w:rsidRPr="004604C6">
        <w:rPr>
          <w:rFonts w:ascii="Century Gothic" w:hAnsi="Century Gothic"/>
          <w:snapToGrid w:val="0"/>
          <w:lang w:val="en-AU"/>
        </w:rPr>
        <w:t>achieve improvement.</w:t>
      </w:r>
    </w:p>
    <w:p w:rsidR="00E76493" w:rsidRPr="004604C6" w:rsidRDefault="00E76493" w:rsidP="00E76493">
      <w:pPr>
        <w:pStyle w:val="BodyText2"/>
        <w:spacing w:before="0" w:after="0"/>
        <w:jc w:val="left"/>
        <w:rPr>
          <w:rFonts w:ascii="Century Gothic" w:hAnsi="Century Gothic"/>
          <w:snapToGrid w:val="0"/>
          <w:lang w:val="en-AU"/>
        </w:rPr>
      </w:pPr>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6.1.2 </w:t>
      </w:r>
      <w:r w:rsidR="00E76493">
        <w:rPr>
          <w:rFonts w:ascii="Century Gothic" w:hAnsi="Century Gothic"/>
          <w:snapToGrid w:val="0"/>
          <w:lang w:val="en-AU"/>
        </w:rPr>
        <w:t>[company]</w:t>
      </w:r>
      <w:r w:rsidRPr="004604C6">
        <w:rPr>
          <w:rFonts w:ascii="Century Gothic" w:hAnsi="Century Gothic"/>
          <w:snapToGrid w:val="0"/>
          <w:lang w:val="en-AU"/>
        </w:rPr>
        <w:t xml:space="preserve"> plans:</w:t>
      </w:r>
    </w:p>
    <w:p w:rsidR="000A04A4" w:rsidRPr="004604C6" w:rsidRDefault="000A04A4" w:rsidP="00864539">
      <w:pPr>
        <w:pStyle w:val="BodyText2"/>
        <w:numPr>
          <w:ilvl w:val="0"/>
          <w:numId w:val="15"/>
        </w:numPr>
        <w:spacing w:before="0" w:after="0"/>
        <w:jc w:val="left"/>
        <w:rPr>
          <w:rFonts w:ascii="Century Gothic" w:hAnsi="Century Gothic"/>
          <w:snapToGrid w:val="0"/>
          <w:lang w:val="en-AU"/>
        </w:rPr>
      </w:pPr>
      <w:r w:rsidRPr="004604C6">
        <w:rPr>
          <w:rFonts w:ascii="Century Gothic" w:hAnsi="Century Gothic"/>
          <w:snapToGrid w:val="0"/>
          <w:lang w:val="en-AU"/>
        </w:rPr>
        <w:t>actions to address risks and opportunities;</w:t>
      </w:r>
    </w:p>
    <w:p w:rsidR="000A04A4" w:rsidRPr="004604C6" w:rsidRDefault="000A04A4" w:rsidP="00864539">
      <w:pPr>
        <w:pStyle w:val="BodyText2"/>
        <w:numPr>
          <w:ilvl w:val="0"/>
          <w:numId w:val="15"/>
        </w:numPr>
        <w:spacing w:before="0" w:after="0"/>
        <w:jc w:val="left"/>
        <w:rPr>
          <w:rFonts w:ascii="Century Gothic" w:hAnsi="Century Gothic"/>
          <w:snapToGrid w:val="0"/>
          <w:lang w:val="en-AU"/>
        </w:rPr>
      </w:pPr>
      <w:r w:rsidRPr="004604C6">
        <w:rPr>
          <w:rFonts w:ascii="Century Gothic" w:hAnsi="Century Gothic"/>
          <w:snapToGrid w:val="0"/>
          <w:lang w:val="en-AU"/>
        </w:rPr>
        <w:t>how to:</w:t>
      </w:r>
    </w:p>
    <w:p w:rsidR="000A04A4" w:rsidRPr="004604C6" w:rsidRDefault="000A04A4" w:rsidP="00864539">
      <w:pPr>
        <w:pStyle w:val="BodyText2"/>
        <w:numPr>
          <w:ilvl w:val="0"/>
          <w:numId w:val="16"/>
        </w:numPr>
        <w:spacing w:before="0" w:after="0"/>
        <w:jc w:val="left"/>
        <w:rPr>
          <w:rFonts w:ascii="Century Gothic" w:hAnsi="Century Gothic"/>
          <w:snapToGrid w:val="0"/>
          <w:lang w:val="en-AU"/>
        </w:rPr>
      </w:pPr>
      <w:r w:rsidRPr="004604C6">
        <w:rPr>
          <w:rFonts w:ascii="Century Gothic" w:hAnsi="Century Gothic"/>
          <w:snapToGrid w:val="0"/>
          <w:lang w:val="en-AU"/>
        </w:rPr>
        <w:t xml:space="preserve">integrate and implement the actions into </w:t>
      </w:r>
      <w:r w:rsidR="00B33818" w:rsidRPr="004604C6">
        <w:rPr>
          <w:rFonts w:ascii="Century Gothic" w:hAnsi="Century Gothic"/>
          <w:snapToGrid w:val="0"/>
          <w:lang w:val="en-AU"/>
        </w:rPr>
        <w:t>its</w:t>
      </w:r>
      <w:r w:rsidRPr="004604C6">
        <w:rPr>
          <w:rFonts w:ascii="Century Gothic" w:hAnsi="Century Gothic"/>
          <w:snapToGrid w:val="0"/>
          <w:lang w:val="en-AU"/>
        </w:rPr>
        <w:t xml:space="preserve"> quality management system processes, see 4.4;</w:t>
      </w:r>
    </w:p>
    <w:p w:rsidR="000A04A4" w:rsidRDefault="000A04A4" w:rsidP="00864539">
      <w:pPr>
        <w:pStyle w:val="BodyText2"/>
        <w:numPr>
          <w:ilvl w:val="0"/>
          <w:numId w:val="16"/>
        </w:numPr>
        <w:spacing w:before="0" w:after="0"/>
        <w:jc w:val="left"/>
        <w:rPr>
          <w:rFonts w:ascii="Century Gothic" w:hAnsi="Century Gothic"/>
          <w:snapToGrid w:val="0"/>
          <w:lang w:val="en-AU"/>
        </w:rPr>
      </w:pPr>
      <w:r w:rsidRPr="004604C6">
        <w:rPr>
          <w:rFonts w:ascii="Century Gothic" w:hAnsi="Century Gothic"/>
          <w:snapToGrid w:val="0"/>
          <w:lang w:val="en-AU"/>
        </w:rPr>
        <w:t>evaluate the effectiveness of those actions.</w:t>
      </w:r>
    </w:p>
    <w:p w:rsidR="00E76493" w:rsidRPr="004604C6" w:rsidRDefault="00E76493" w:rsidP="00E76493">
      <w:pPr>
        <w:pStyle w:val="BodyText2"/>
        <w:spacing w:before="0" w:after="0"/>
        <w:jc w:val="left"/>
        <w:rPr>
          <w:rFonts w:ascii="Century Gothic" w:hAnsi="Century Gothic"/>
          <w:snapToGrid w:val="0"/>
          <w:lang w:val="en-AU"/>
        </w:rPr>
      </w:pPr>
    </w:p>
    <w:p w:rsidR="000A04A4"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Actions taken to address risks and opportunities are proportionate to the potential impact on the conformity of products and services and .  Options to address risks can include avoiding risk, taking risk in order to pursue an opportunity, eliminating the risk source, changing the likelihood of consequences, sharing the risk, or retaining risk by informed decision.  Opportunities can lead to the adoption of new practices, launching new products, opening new markets, addressing new customers, building partnerships, using new technology and other desirable and viable possibilities to address </w:t>
      </w:r>
      <w:r w:rsidR="00E76493">
        <w:rPr>
          <w:rFonts w:ascii="Century Gothic" w:hAnsi="Century Gothic"/>
          <w:snapToGrid w:val="0"/>
          <w:lang w:val="en-AU"/>
        </w:rPr>
        <w:t>[company]</w:t>
      </w:r>
      <w:r w:rsidRPr="004604C6">
        <w:rPr>
          <w:rFonts w:ascii="Century Gothic" w:hAnsi="Century Gothic"/>
          <w:snapToGrid w:val="0"/>
          <w:lang w:val="en-AU"/>
        </w:rPr>
        <w:t>'s or it's customer's needs.</w:t>
      </w:r>
    </w:p>
    <w:p w:rsidR="00B66956" w:rsidRPr="004604C6" w:rsidRDefault="00B66956" w:rsidP="00B66956">
      <w:pPr>
        <w:pStyle w:val="BodyText2"/>
        <w:spacing w:before="0" w:after="0"/>
        <w:jc w:val="left"/>
        <w:rPr>
          <w:rFonts w:ascii="Century Gothic" w:hAnsi="Century Gothic"/>
          <w:snapToGrid w:val="0"/>
          <w:lang w:val="en-AU"/>
        </w:rPr>
      </w:pPr>
    </w:p>
    <w:p w:rsidR="000A04A4" w:rsidRPr="004604C6" w:rsidRDefault="00C17B5A" w:rsidP="00B66956">
      <w:pPr>
        <w:pStyle w:val="Heading2"/>
        <w:jc w:val="left"/>
        <w:rPr>
          <w:rFonts w:ascii="Century Gothic" w:hAnsi="Century Gothic"/>
          <w:snapToGrid w:val="0"/>
        </w:rPr>
      </w:pPr>
      <w:bookmarkStart w:id="21" w:name="_Toc455743592"/>
      <w:r>
        <w:rPr>
          <w:rFonts w:ascii="Century Gothic" w:hAnsi="Century Gothic"/>
          <w:snapToGrid w:val="0"/>
        </w:rPr>
        <w:lastRenderedPageBreak/>
        <w:t>6.2</w:t>
      </w:r>
      <w:r>
        <w:rPr>
          <w:rFonts w:ascii="Century Gothic" w:hAnsi="Century Gothic"/>
          <w:snapToGrid w:val="0"/>
        </w:rPr>
        <w:tab/>
      </w:r>
      <w:r w:rsidR="000A04A4" w:rsidRPr="004604C6">
        <w:rPr>
          <w:rFonts w:ascii="Century Gothic" w:hAnsi="Century Gothic"/>
          <w:snapToGrid w:val="0"/>
        </w:rPr>
        <w:t>Quality objectives and planning to achieve them.</w:t>
      </w:r>
      <w:bookmarkEnd w:id="21"/>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6.2.1 </w:t>
      </w:r>
      <w:r w:rsidR="00E76493">
        <w:rPr>
          <w:rFonts w:ascii="Century Gothic" w:hAnsi="Century Gothic"/>
          <w:snapToGrid w:val="0"/>
          <w:lang w:val="en-AU"/>
        </w:rPr>
        <w:t>[company]</w:t>
      </w:r>
      <w:r w:rsidRPr="004604C6">
        <w:rPr>
          <w:rFonts w:ascii="Century Gothic" w:hAnsi="Century Gothic"/>
          <w:snapToGrid w:val="0"/>
          <w:lang w:val="en-AU"/>
        </w:rPr>
        <w:t xml:space="preserve"> establishes the quality objectives at relevant functions, levels and processes needed for the quality management system.  The quality objectives are:</w:t>
      </w:r>
    </w:p>
    <w:p w:rsidR="000A04A4" w:rsidRPr="004604C6" w:rsidRDefault="000A04A4" w:rsidP="00864539">
      <w:pPr>
        <w:pStyle w:val="BodyText2"/>
        <w:numPr>
          <w:ilvl w:val="0"/>
          <w:numId w:val="17"/>
        </w:numPr>
        <w:spacing w:before="0" w:after="0"/>
        <w:jc w:val="left"/>
        <w:rPr>
          <w:rFonts w:ascii="Century Gothic" w:hAnsi="Century Gothic"/>
          <w:snapToGrid w:val="0"/>
          <w:lang w:val="en-AU"/>
        </w:rPr>
      </w:pPr>
      <w:r w:rsidRPr="004604C6">
        <w:rPr>
          <w:rFonts w:ascii="Century Gothic" w:hAnsi="Century Gothic"/>
          <w:snapToGrid w:val="0"/>
          <w:lang w:val="en-AU"/>
        </w:rPr>
        <w:t>consistent with the quality policies;</w:t>
      </w:r>
    </w:p>
    <w:p w:rsidR="000A04A4" w:rsidRPr="004604C6" w:rsidRDefault="000A04A4" w:rsidP="00864539">
      <w:pPr>
        <w:pStyle w:val="BodyText2"/>
        <w:numPr>
          <w:ilvl w:val="0"/>
          <w:numId w:val="17"/>
        </w:numPr>
        <w:spacing w:before="0" w:after="0"/>
        <w:jc w:val="left"/>
        <w:rPr>
          <w:rFonts w:ascii="Century Gothic" w:hAnsi="Century Gothic"/>
          <w:snapToGrid w:val="0"/>
          <w:lang w:val="en-AU"/>
        </w:rPr>
      </w:pPr>
      <w:r w:rsidRPr="004604C6">
        <w:rPr>
          <w:rFonts w:ascii="Century Gothic" w:hAnsi="Century Gothic"/>
          <w:snapToGrid w:val="0"/>
          <w:lang w:val="en-AU"/>
        </w:rPr>
        <w:t>measurable;</w:t>
      </w:r>
    </w:p>
    <w:p w:rsidR="000A04A4" w:rsidRPr="004604C6" w:rsidRDefault="000A04A4" w:rsidP="00864539">
      <w:pPr>
        <w:pStyle w:val="BodyText2"/>
        <w:numPr>
          <w:ilvl w:val="0"/>
          <w:numId w:val="17"/>
        </w:numPr>
        <w:spacing w:before="0" w:after="0"/>
        <w:jc w:val="left"/>
        <w:rPr>
          <w:rFonts w:ascii="Century Gothic" w:hAnsi="Century Gothic"/>
          <w:snapToGrid w:val="0"/>
          <w:lang w:val="en-AU"/>
        </w:rPr>
      </w:pPr>
      <w:r w:rsidRPr="004604C6">
        <w:rPr>
          <w:rFonts w:ascii="Century Gothic" w:hAnsi="Century Gothic"/>
          <w:snapToGrid w:val="0"/>
          <w:lang w:val="en-AU"/>
        </w:rPr>
        <w:t>take into account applicable climate;</w:t>
      </w:r>
    </w:p>
    <w:p w:rsidR="000A04A4" w:rsidRPr="004604C6" w:rsidRDefault="000A04A4" w:rsidP="00864539">
      <w:pPr>
        <w:pStyle w:val="BodyText2"/>
        <w:numPr>
          <w:ilvl w:val="0"/>
          <w:numId w:val="17"/>
        </w:numPr>
        <w:spacing w:before="0" w:after="0"/>
        <w:jc w:val="left"/>
        <w:rPr>
          <w:rFonts w:ascii="Century Gothic" w:hAnsi="Century Gothic"/>
          <w:snapToGrid w:val="0"/>
          <w:lang w:val="en-AU"/>
        </w:rPr>
      </w:pPr>
      <w:r w:rsidRPr="004604C6">
        <w:rPr>
          <w:rFonts w:ascii="Century Gothic" w:hAnsi="Century Gothic"/>
          <w:snapToGrid w:val="0"/>
          <w:lang w:val="en-AU"/>
        </w:rPr>
        <w:t>be relevant to conformity of products and services and to enhancement of customer satisfaction;</w:t>
      </w:r>
    </w:p>
    <w:p w:rsidR="000A04A4" w:rsidRPr="004604C6" w:rsidRDefault="000A04A4" w:rsidP="00864539">
      <w:pPr>
        <w:pStyle w:val="BodyText2"/>
        <w:numPr>
          <w:ilvl w:val="0"/>
          <w:numId w:val="17"/>
        </w:numPr>
        <w:spacing w:before="0" w:after="0"/>
        <w:jc w:val="left"/>
        <w:rPr>
          <w:rFonts w:ascii="Century Gothic" w:hAnsi="Century Gothic"/>
          <w:snapToGrid w:val="0"/>
          <w:lang w:val="en-AU"/>
        </w:rPr>
      </w:pPr>
      <w:r w:rsidRPr="004604C6">
        <w:rPr>
          <w:rFonts w:ascii="Century Gothic" w:hAnsi="Century Gothic"/>
          <w:snapToGrid w:val="0"/>
          <w:lang w:val="en-AU"/>
        </w:rPr>
        <w:t>are monitored;</w:t>
      </w:r>
    </w:p>
    <w:p w:rsidR="000A04A4" w:rsidRPr="004604C6" w:rsidRDefault="000A04A4" w:rsidP="00864539">
      <w:pPr>
        <w:pStyle w:val="BodyText2"/>
        <w:numPr>
          <w:ilvl w:val="0"/>
          <w:numId w:val="17"/>
        </w:numPr>
        <w:spacing w:before="0" w:after="0"/>
        <w:jc w:val="left"/>
        <w:rPr>
          <w:rFonts w:ascii="Century Gothic" w:hAnsi="Century Gothic"/>
          <w:snapToGrid w:val="0"/>
          <w:lang w:val="en-AU"/>
        </w:rPr>
      </w:pPr>
      <w:r w:rsidRPr="004604C6">
        <w:rPr>
          <w:rFonts w:ascii="Century Gothic" w:hAnsi="Century Gothic"/>
          <w:snapToGrid w:val="0"/>
          <w:lang w:val="en-AU"/>
        </w:rPr>
        <w:t>communicated;</w:t>
      </w:r>
    </w:p>
    <w:p w:rsidR="000A04A4" w:rsidRDefault="000A04A4" w:rsidP="00864539">
      <w:pPr>
        <w:pStyle w:val="BodyText2"/>
        <w:numPr>
          <w:ilvl w:val="0"/>
          <w:numId w:val="17"/>
        </w:numPr>
        <w:spacing w:before="0" w:after="0"/>
        <w:jc w:val="left"/>
        <w:rPr>
          <w:rFonts w:ascii="Century Gothic" w:hAnsi="Century Gothic"/>
          <w:snapToGrid w:val="0"/>
          <w:lang w:val="en-AU"/>
        </w:rPr>
      </w:pPr>
      <w:r w:rsidRPr="004604C6">
        <w:rPr>
          <w:rFonts w:ascii="Century Gothic" w:hAnsi="Century Gothic"/>
          <w:snapToGrid w:val="0"/>
          <w:lang w:val="en-AU"/>
        </w:rPr>
        <w:t>updated as appropriate.</w:t>
      </w:r>
    </w:p>
    <w:p w:rsidR="00E76493" w:rsidRPr="004604C6" w:rsidRDefault="00E76493" w:rsidP="00E76493">
      <w:pPr>
        <w:pStyle w:val="BodyText2"/>
        <w:spacing w:before="0" w:after="0"/>
        <w:jc w:val="left"/>
        <w:rPr>
          <w:rFonts w:ascii="Century Gothic" w:hAnsi="Century Gothic"/>
          <w:snapToGrid w:val="0"/>
          <w:lang w:val="en-AU"/>
        </w:rPr>
      </w:pPr>
    </w:p>
    <w:p w:rsidR="000A04A4"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maintains documented information on the quality objectives. </w:t>
      </w:r>
    </w:p>
    <w:p w:rsidR="00E76493" w:rsidRPr="004604C6" w:rsidRDefault="00E76493" w:rsidP="00B66956">
      <w:pPr>
        <w:pStyle w:val="BodyText2"/>
        <w:spacing w:before="0" w:after="0"/>
        <w:jc w:val="left"/>
        <w:rPr>
          <w:rFonts w:ascii="Century Gothic" w:hAnsi="Century Gothic"/>
          <w:snapToGrid w:val="0"/>
          <w:lang w:val="en-AU"/>
        </w:rPr>
      </w:pPr>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6.2.2 When planning how to achieve </w:t>
      </w:r>
      <w:r w:rsidR="00B33818" w:rsidRPr="004604C6">
        <w:rPr>
          <w:rFonts w:ascii="Century Gothic" w:hAnsi="Century Gothic"/>
          <w:snapToGrid w:val="0"/>
          <w:lang w:val="en-AU"/>
        </w:rPr>
        <w:t>its</w:t>
      </w:r>
      <w:r w:rsidRPr="004604C6">
        <w:rPr>
          <w:rFonts w:ascii="Century Gothic" w:hAnsi="Century Gothic"/>
          <w:snapToGrid w:val="0"/>
          <w:lang w:val="en-AU"/>
        </w:rPr>
        <w:t xml:space="preserve"> quality objectives, </w:t>
      </w:r>
      <w:r w:rsidR="00E76493">
        <w:rPr>
          <w:rFonts w:ascii="Century Gothic" w:hAnsi="Century Gothic"/>
          <w:snapToGrid w:val="0"/>
          <w:lang w:val="en-AU"/>
        </w:rPr>
        <w:t>[company]</w:t>
      </w:r>
      <w:r w:rsidRPr="004604C6">
        <w:rPr>
          <w:rFonts w:ascii="Century Gothic" w:hAnsi="Century Gothic"/>
          <w:snapToGrid w:val="0"/>
          <w:lang w:val="en-AU"/>
        </w:rPr>
        <w:t xml:space="preserve"> determines:</w:t>
      </w:r>
    </w:p>
    <w:p w:rsidR="000A04A4" w:rsidRPr="004604C6" w:rsidRDefault="000A04A4" w:rsidP="00864539">
      <w:pPr>
        <w:pStyle w:val="BodyText2"/>
        <w:numPr>
          <w:ilvl w:val="0"/>
          <w:numId w:val="18"/>
        </w:numPr>
        <w:spacing w:before="0" w:after="0"/>
        <w:jc w:val="left"/>
        <w:rPr>
          <w:rFonts w:ascii="Century Gothic" w:hAnsi="Century Gothic"/>
          <w:snapToGrid w:val="0"/>
          <w:lang w:val="en-AU"/>
        </w:rPr>
      </w:pPr>
      <w:r w:rsidRPr="004604C6">
        <w:rPr>
          <w:rFonts w:ascii="Century Gothic" w:hAnsi="Century Gothic"/>
          <w:snapToGrid w:val="0"/>
          <w:lang w:val="en-AU"/>
        </w:rPr>
        <w:t>what will be done;</w:t>
      </w:r>
    </w:p>
    <w:p w:rsidR="000A04A4" w:rsidRPr="004604C6" w:rsidRDefault="000A04A4" w:rsidP="00864539">
      <w:pPr>
        <w:pStyle w:val="BodyText2"/>
        <w:numPr>
          <w:ilvl w:val="0"/>
          <w:numId w:val="18"/>
        </w:numPr>
        <w:spacing w:before="0" w:after="0"/>
        <w:jc w:val="left"/>
        <w:rPr>
          <w:rFonts w:ascii="Century Gothic" w:hAnsi="Century Gothic"/>
          <w:snapToGrid w:val="0"/>
          <w:lang w:val="en-AU"/>
        </w:rPr>
      </w:pPr>
      <w:r w:rsidRPr="004604C6">
        <w:rPr>
          <w:rFonts w:ascii="Century Gothic" w:hAnsi="Century Gothic"/>
          <w:snapToGrid w:val="0"/>
          <w:lang w:val="en-AU"/>
        </w:rPr>
        <w:t>what resources will be required;</w:t>
      </w:r>
    </w:p>
    <w:p w:rsidR="000A04A4" w:rsidRPr="004604C6" w:rsidRDefault="000A04A4" w:rsidP="00864539">
      <w:pPr>
        <w:pStyle w:val="BodyText2"/>
        <w:numPr>
          <w:ilvl w:val="0"/>
          <w:numId w:val="18"/>
        </w:numPr>
        <w:spacing w:before="0" w:after="0"/>
        <w:jc w:val="left"/>
        <w:rPr>
          <w:rFonts w:ascii="Century Gothic" w:hAnsi="Century Gothic"/>
          <w:snapToGrid w:val="0"/>
          <w:lang w:val="en-AU"/>
        </w:rPr>
      </w:pPr>
      <w:r w:rsidRPr="004604C6">
        <w:rPr>
          <w:rFonts w:ascii="Century Gothic" w:hAnsi="Century Gothic"/>
          <w:snapToGrid w:val="0"/>
          <w:lang w:val="en-AU"/>
        </w:rPr>
        <w:t>who will be responsible;</w:t>
      </w:r>
    </w:p>
    <w:p w:rsidR="000A04A4" w:rsidRPr="004604C6" w:rsidRDefault="000A04A4" w:rsidP="00864539">
      <w:pPr>
        <w:pStyle w:val="BodyText2"/>
        <w:numPr>
          <w:ilvl w:val="0"/>
          <w:numId w:val="18"/>
        </w:numPr>
        <w:spacing w:before="0" w:after="0"/>
        <w:jc w:val="left"/>
        <w:rPr>
          <w:rFonts w:ascii="Century Gothic" w:hAnsi="Century Gothic"/>
          <w:snapToGrid w:val="0"/>
          <w:lang w:val="en-AU"/>
        </w:rPr>
      </w:pPr>
      <w:r w:rsidRPr="004604C6">
        <w:rPr>
          <w:rFonts w:ascii="Century Gothic" w:hAnsi="Century Gothic"/>
          <w:snapToGrid w:val="0"/>
          <w:lang w:val="en-AU"/>
        </w:rPr>
        <w:t>when it will be completed;</w:t>
      </w:r>
    </w:p>
    <w:p w:rsidR="00B66956" w:rsidRDefault="000A04A4" w:rsidP="00864539">
      <w:pPr>
        <w:pStyle w:val="BodyText2"/>
        <w:numPr>
          <w:ilvl w:val="0"/>
          <w:numId w:val="18"/>
        </w:numPr>
        <w:spacing w:before="0" w:after="0"/>
        <w:jc w:val="left"/>
        <w:rPr>
          <w:rFonts w:ascii="Century Gothic" w:hAnsi="Century Gothic"/>
          <w:snapToGrid w:val="0"/>
          <w:lang w:val="en-AU"/>
        </w:rPr>
      </w:pPr>
      <w:r w:rsidRPr="004604C6">
        <w:rPr>
          <w:rFonts w:ascii="Century Gothic" w:hAnsi="Century Gothic"/>
          <w:snapToGrid w:val="0"/>
          <w:lang w:val="en-AU"/>
        </w:rPr>
        <w:t>how the results will be evaluated.</w:t>
      </w:r>
    </w:p>
    <w:p w:rsidR="00B66956" w:rsidRPr="00B66956" w:rsidRDefault="00B66956" w:rsidP="00B66956">
      <w:pPr>
        <w:pStyle w:val="BodyText2"/>
        <w:spacing w:before="0" w:after="0"/>
        <w:jc w:val="left"/>
        <w:rPr>
          <w:rFonts w:ascii="Century Gothic" w:hAnsi="Century Gothic"/>
          <w:snapToGrid w:val="0"/>
          <w:lang w:val="en-AU"/>
        </w:rPr>
      </w:pPr>
    </w:p>
    <w:p w:rsidR="000A04A4" w:rsidRPr="004604C6" w:rsidRDefault="00C17B5A" w:rsidP="00B66956">
      <w:pPr>
        <w:pStyle w:val="Heading2"/>
        <w:jc w:val="left"/>
        <w:rPr>
          <w:rFonts w:ascii="Century Gothic" w:hAnsi="Century Gothic"/>
          <w:snapToGrid w:val="0"/>
        </w:rPr>
      </w:pPr>
      <w:bookmarkStart w:id="22" w:name="_Toc455743593"/>
      <w:r>
        <w:rPr>
          <w:rFonts w:ascii="Century Gothic" w:hAnsi="Century Gothic"/>
          <w:snapToGrid w:val="0"/>
        </w:rPr>
        <w:t>6.3</w:t>
      </w:r>
      <w:r>
        <w:rPr>
          <w:rFonts w:ascii="Century Gothic" w:hAnsi="Century Gothic"/>
          <w:snapToGrid w:val="0"/>
        </w:rPr>
        <w:tab/>
      </w:r>
      <w:r w:rsidR="000A04A4" w:rsidRPr="004604C6">
        <w:rPr>
          <w:rFonts w:ascii="Century Gothic" w:hAnsi="Century Gothic"/>
          <w:snapToGrid w:val="0"/>
        </w:rPr>
        <w:t>Planning of changes</w:t>
      </w:r>
      <w:bookmarkEnd w:id="22"/>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When </w:t>
      </w:r>
      <w:r w:rsidR="00E76493">
        <w:rPr>
          <w:rFonts w:ascii="Century Gothic" w:hAnsi="Century Gothic"/>
          <w:snapToGrid w:val="0"/>
          <w:lang w:val="en-AU"/>
        </w:rPr>
        <w:t>[company]</w:t>
      </w:r>
      <w:r w:rsidRPr="004604C6">
        <w:rPr>
          <w:rFonts w:ascii="Century Gothic" w:hAnsi="Century Gothic"/>
          <w:snapToGrid w:val="0"/>
          <w:lang w:val="en-AU"/>
        </w:rPr>
        <w:t xml:space="preserve"> determines the need for changes to the quality management system, the changes are carried out in a planned manner (see 4.4).   </w:t>
      </w:r>
      <w:r w:rsidR="00E76493">
        <w:rPr>
          <w:rFonts w:ascii="Century Gothic" w:hAnsi="Century Gothic"/>
          <w:snapToGrid w:val="0"/>
          <w:lang w:val="en-AU"/>
        </w:rPr>
        <w:t>[company]</w:t>
      </w:r>
      <w:r w:rsidRPr="004604C6">
        <w:rPr>
          <w:rFonts w:ascii="Century Gothic" w:hAnsi="Century Gothic"/>
          <w:snapToGrid w:val="0"/>
          <w:lang w:val="en-AU"/>
        </w:rPr>
        <w:t xml:space="preserve"> considers the:</w:t>
      </w:r>
    </w:p>
    <w:p w:rsidR="000A04A4" w:rsidRPr="004604C6" w:rsidRDefault="000A04A4" w:rsidP="00864539">
      <w:pPr>
        <w:pStyle w:val="BodyText2"/>
        <w:numPr>
          <w:ilvl w:val="0"/>
          <w:numId w:val="19"/>
        </w:numPr>
        <w:spacing w:before="0" w:after="0"/>
        <w:jc w:val="left"/>
        <w:rPr>
          <w:rFonts w:ascii="Century Gothic" w:hAnsi="Century Gothic"/>
          <w:snapToGrid w:val="0"/>
          <w:lang w:val="en-AU"/>
        </w:rPr>
      </w:pPr>
      <w:r w:rsidRPr="004604C6">
        <w:rPr>
          <w:rFonts w:ascii="Century Gothic" w:hAnsi="Century Gothic"/>
          <w:snapToGrid w:val="0"/>
          <w:lang w:val="en-AU"/>
        </w:rPr>
        <w:t>purpose of the changes and the potential consequences;</w:t>
      </w:r>
    </w:p>
    <w:p w:rsidR="000A04A4" w:rsidRPr="004604C6" w:rsidRDefault="000A04A4" w:rsidP="00864539">
      <w:pPr>
        <w:pStyle w:val="BodyText2"/>
        <w:numPr>
          <w:ilvl w:val="0"/>
          <w:numId w:val="19"/>
        </w:numPr>
        <w:spacing w:before="0" w:after="0"/>
        <w:jc w:val="left"/>
        <w:rPr>
          <w:rFonts w:ascii="Century Gothic" w:hAnsi="Century Gothic"/>
          <w:snapToGrid w:val="0"/>
          <w:lang w:val="en-AU"/>
        </w:rPr>
      </w:pPr>
      <w:r w:rsidRPr="004604C6">
        <w:rPr>
          <w:rFonts w:ascii="Century Gothic" w:hAnsi="Century Gothic"/>
          <w:snapToGrid w:val="0"/>
          <w:lang w:val="en-AU"/>
        </w:rPr>
        <w:t>integrity of the quality management system;</w:t>
      </w:r>
    </w:p>
    <w:p w:rsidR="000A04A4" w:rsidRPr="004604C6" w:rsidRDefault="000A04A4" w:rsidP="00864539">
      <w:pPr>
        <w:pStyle w:val="BodyText2"/>
        <w:numPr>
          <w:ilvl w:val="0"/>
          <w:numId w:val="19"/>
        </w:numPr>
        <w:spacing w:before="0" w:after="0"/>
        <w:jc w:val="left"/>
        <w:rPr>
          <w:rFonts w:ascii="Century Gothic" w:hAnsi="Century Gothic"/>
          <w:snapToGrid w:val="0"/>
          <w:lang w:val="en-AU"/>
        </w:rPr>
      </w:pPr>
      <w:r w:rsidRPr="004604C6">
        <w:rPr>
          <w:rFonts w:ascii="Century Gothic" w:hAnsi="Century Gothic"/>
          <w:snapToGrid w:val="0"/>
          <w:lang w:val="en-AU"/>
        </w:rPr>
        <w:t>availability of resources;</w:t>
      </w:r>
    </w:p>
    <w:p w:rsidR="000A04A4" w:rsidRDefault="000A04A4" w:rsidP="00864539">
      <w:pPr>
        <w:pStyle w:val="BodyText2"/>
        <w:numPr>
          <w:ilvl w:val="0"/>
          <w:numId w:val="19"/>
        </w:numPr>
        <w:spacing w:before="0" w:after="0"/>
        <w:jc w:val="left"/>
        <w:rPr>
          <w:rFonts w:ascii="Century Gothic" w:hAnsi="Century Gothic"/>
          <w:snapToGrid w:val="0"/>
          <w:lang w:val="en-AU"/>
        </w:rPr>
      </w:pPr>
      <w:r w:rsidRPr="004604C6">
        <w:rPr>
          <w:rFonts w:ascii="Century Gothic" w:hAnsi="Century Gothic"/>
          <w:snapToGrid w:val="0"/>
          <w:lang w:val="en-AU"/>
        </w:rPr>
        <w:t>allocation or reallocation of responsibilities and authorities.</w:t>
      </w:r>
    </w:p>
    <w:p w:rsidR="00B66956" w:rsidRPr="004604C6" w:rsidRDefault="00B66956" w:rsidP="00B66956">
      <w:pPr>
        <w:pStyle w:val="BodyText2"/>
        <w:spacing w:before="0" w:after="0"/>
        <w:jc w:val="left"/>
        <w:rPr>
          <w:rFonts w:ascii="Century Gothic" w:hAnsi="Century Gothic"/>
          <w:snapToGrid w:val="0"/>
          <w:lang w:val="en-AU"/>
        </w:rPr>
      </w:pPr>
    </w:p>
    <w:p w:rsidR="000A04A4" w:rsidRPr="004604C6" w:rsidRDefault="00C17B5A" w:rsidP="00B66956">
      <w:pPr>
        <w:pStyle w:val="Heading1"/>
        <w:rPr>
          <w:rFonts w:ascii="Century Gothic" w:hAnsi="Century Gothic"/>
          <w:snapToGrid w:val="0"/>
        </w:rPr>
      </w:pPr>
      <w:bookmarkStart w:id="23" w:name="_Toc455743594"/>
      <w:r>
        <w:rPr>
          <w:rFonts w:ascii="Century Gothic" w:hAnsi="Century Gothic"/>
          <w:snapToGrid w:val="0"/>
        </w:rPr>
        <w:t>7</w:t>
      </w:r>
      <w:r>
        <w:rPr>
          <w:rFonts w:ascii="Century Gothic" w:hAnsi="Century Gothic"/>
          <w:snapToGrid w:val="0"/>
        </w:rPr>
        <w:tab/>
      </w:r>
      <w:r w:rsidR="000A04A4" w:rsidRPr="004604C6">
        <w:rPr>
          <w:rFonts w:ascii="Century Gothic" w:hAnsi="Century Gothic"/>
          <w:snapToGrid w:val="0"/>
        </w:rPr>
        <w:t>Support</w:t>
      </w:r>
      <w:bookmarkEnd w:id="23"/>
      <w:r w:rsidR="000A04A4" w:rsidRPr="004604C6">
        <w:rPr>
          <w:rFonts w:ascii="Century Gothic" w:hAnsi="Century Gothic"/>
          <w:snapToGrid w:val="0"/>
        </w:rPr>
        <w:t xml:space="preserve"> </w:t>
      </w:r>
    </w:p>
    <w:p w:rsidR="000A04A4" w:rsidRPr="004604C6" w:rsidRDefault="00C17B5A" w:rsidP="00B66956">
      <w:pPr>
        <w:pStyle w:val="Heading2"/>
        <w:jc w:val="left"/>
        <w:rPr>
          <w:rFonts w:ascii="Century Gothic" w:hAnsi="Century Gothic"/>
          <w:snapToGrid w:val="0"/>
        </w:rPr>
      </w:pPr>
      <w:bookmarkStart w:id="24" w:name="_Toc455743595"/>
      <w:r>
        <w:rPr>
          <w:rFonts w:ascii="Century Gothic" w:hAnsi="Century Gothic"/>
          <w:snapToGrid w:val="0"/>
        </w:rPr>
        <w:t>7.1</w:t>
      </w:r>
      <w:r>
        <w:rPr>
          <w:rFonts w:ascii="Century Gothic" w:hAnsi="Century Gothic"/>
          <w:snapToGrid w:val="0"/>
        </w:rPr>
        <w:tab/>
      </w:r>
      <w:r w:rsidR="000A04A4" w:rsidRPr="004604C6">
        <w:rPr>
          <w:rFonts w:ascii="Century Gothic" w:hAnsi="Century Gothic"/>
          <w:snapToGrid w:val="0"/>
        </w:rPr>
        <w:t>Resources</w:t>
      </w:r>
      <w:bookmarkEnd w:id="24"/>
    </w:p>
    <w:p w:rsidR="000A04A4" w:rsidRPr="004604C6" w:rsidRDefault="00C17B5A" w:rsidP="00B66956">
      <w:pPr>
        <w:pStyle w:val="Heading3"/>
        <w:jc w:val="left"/>
        <w:rPr>
          <w:rFonts w:ascii="Century Gothic" w:hAnsi="Century Gothic"/>
        </w:rPr>
      </w:pPr>
      <w:bookmarkStart w:id="25" w:name="_Toc455743596"/>
      <w:r>
        <w:rPr>
          <w:rFonts w:ascii="Century Gothic" w:hAnsi="Century Gothic"/>
        </w:rPr>
        <w:t>7.1.1</w:t>
      </w:r>
      <w:r>
        <w:rPr>
          <w:rFonts w:ascii="Century Gothic" w:hAnsi="Century Gothic"/>
        </w:rPr>
        <w:tab/>
      </w:r>
      <w:r w:rsidR="000A04A4" w:rsidRPr="004604C6">
        <w:rPr>
          <w:rFonts w:ascii="Century Gothic" w:hAnsi="Century Gothic"/>
        </w:rPr>
        <w:t>General</w:t>
      </w:r>
      <w:bookmarkEnd w:id="25"/>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determines and provides the resources needed for the establishment, implementation, maintenance and continual improvement of the quality management system.   </w:t>
      </w:r>
      <w:r>
        <w:rPr>
          <w:rFonts w:ascii="Century Gothic" w:hAnsi="Century Gothic"/>
          <w:snapToGrid w:val="0"/>
          <w:lang w:val="en-AU"/>
        </w:rPr>
        <w:t>[company]</w:t>
      </w:r>
      <w:r w:rsidR="000A04A4" w:rsidRPr="004604C6">
        <w:rPr>
          <w:rFonts w:ascii="Century Gothic" w:hAnsi="Century Gothic"/>
          <w:snapToGrid w:val="0"/>
          <w:lang w:val="en-AU"/>
        </w:rPr>
        <w:t xml:space="preserve"> considers:</w:t>
      </w:r>
    </w:p>
    <w:p w:rsidR="000A04A4" w:rsidRPr="004604C6" w:rsidRDefault="000A04A4" w:rsidP="00864539">
      <w:pPr>
        <w:pStyle w:val="BodyText2"/>
        <w:numPr>
          <w:ilvl w:val="0"/>
          <w:numId w:val="20"/>
        </w:numPr>
        <w:spacing w:before="0" w:after="0"/>
        <w:jc w:val="left"/>
        <w:rPr>
          <w:rFonts w:ascii="Century Gothic" w:hAnsi="Century Gothic"/>
          <w:snapToGrid w:val="0"/>
          <w:lang w:val="en-AU"/>
        </w:rPr>
      </w:pPr>
      <w:r w:rsidRPr="004604C6">
        <w:rPr>
          <w:rFonts w:ascii="Century Gothic" w:hAnsi="Century Gothic"/>
          <w:snapToGrid w:val="0"/>
          <w:lang w:val="en-AU"/>
        </w:rPr>
        <w:t>the capabilities of, and constraints on, existing internal resources;</w:t>
      </w:r>
    </w:p>
    <w:p w:rsidR="000A04A4" w:rsidRDefault="000A04A4" w:rsidP="00864539">
      <w:pPr>
        <w:pStyle w:val="BodyText2"/>
        <w:numPr>
          <w:ilvl w:val="0"/>
          <w:numId w:val="20"/>
        </w:numPr>
        <w:spacing w:before="0" w:after="0"/>
        <w:jc w:val="left"/>
        <w:rPr>
          <w:rFonts w:ascii="Century Gothic" w:hAnsi="Century Gothic"/>
          <w:snapToGrid w:val="0"/>
          <w:lang w:val="en-AU"/>
        </w:rPr>
      </w:pPr>
      <w:r w:rsidRPr="004604C6">
        <w:rPr>
          <w:rFonts w:ascii="Century Gothic" w:hAnsi="Century Gothic"/>
          <w:snapToGrid w:val="0"/>
          <w:lang w:val="en-AU"/>
        </w:rPr>
        <w:t xml:space="preserve">what needs to be obtained from external providers. </w:t>
      </w:r>
    </w:p>
    <w:p w:rsidR="00B66956" w:rsidRPr="004604C6" w:rsidRDefault="00B66956"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26" w:name="_Toc455743597"/>
      <w:r>
        <w:rPr>
          <w:rFonts w:ascii="Century Gothic" w:hAnsi="Century Gothic"/>
        </w:rPr>
        <w:t>7.1.2</w:t>
      </w:r>
      <w:r>
        <w:rPr>
          <w:rFonts w:ascii="Century Gothic" w:hAnsi="Century Gothic"/>
        </w:rPr>
        <w:tab/>
      </w:r>
      <w:r w:rsidR="000A04A4" w:rsidRPr="004604C6">
        <w:rPr>
          <w:rFonts w:ascii="Century Gothic" w:hAnsi="Century Gothic"/>
        </w:rPr>
        <w:t>People</w:t>
      </w:r>
      <w:bookmarkEnd w:id="26"/>
    </w:p>
    <w:p w:rsidR="000A04A4"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determines and provides the persons necessary for the effective implementation of </w:t>
      </w:r>
      <w:r w:rsidR="00B33818" w:rsidRPr="004604C6">
        <w:rPr>
          <w:rFonts w:ascii="Century Gothic" w:hAnsi="Century Gothic"/>
          <w:snapToGrid w:val="0"/>
          <w:lang w:val="en-AU"/>
        </w:rPr>
        <w:t>its</w:t>
      </w:r>
      <w:r w:rsidR="000A04A4" w:rsidRPr="004604C6">
        <w:rPr>
          <w:rFonts w:ascii="Century Gothic" w:hAnsi="Century Gothic"/>
          <w:snapToGrid w:val="0"/>
          <w:lang w:val="en-AU"/>
        </w:rPr>
        <w:t xml:space="preserve"> quality management system and for the proper operation and control of these processes. </w:t>
      </w:r>
    </w:p>
    <w:p w:rsidR="00B66956" w:rsidRPr="004604C6" w:rsidRDefault="00B66956"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27" w:name="_Toc455743598"/>
      <w:r>
        <w:rPr>
          <w:rFonts w:ascii="Century Gothic" w:hAnsi="Century Gothic"/>
        </w:rPr>
        <w:t>7.1.3</w:t>
      </w:r>
      <w:r>
        <w:rPr>
          <w:rFonts w:ascii="Century Gothic" w:hAnsi="Century Gothic"/>
        </w:rPr>
        <w:tab/>
      </w:r>
      <w:r w:rsidR="000A04A4" w:rsidRPr="004604C6">
        <w:rPr>
          <w:rFonts w:ascii="Century Gothic" w:hAnsi="Century Gothic"/>
        </w:rPr>
        <w:t>Infrastructure</w:t>
      </w:r>
      <w:bookmarkEnd w:id="27"/>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determines, provides and maintains the infrastructure necessary for the operation of these processes and to achieve conformity in products and services and .   Infrastructure can include but not limited to buildings and associated utilities. Equipment including hardware and software. Transportation resources. Information and communication technology. </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28" w:name="_Toc455743599"/>
      <w:r>
        <w:rPr>
          <w:rFonts w:ascii="Century Gothic" w:hAnsi="Century Gothic"/>
        </w:rPr>
        <w:t>7.1.4</w:t>
      </w:r>
      <w:r>
        <w:rPr>
          <w:rFonts w:ascii="Century Gothic" w:hAnsi="Century Gothic"/>
        </w:rPr>
        <w:tab/>
      </w:r>
      <w:r w:rsidR="000A04A4" w:rsidRPr="004604C6">
        <w:rPr>
          <w:rFonts w:ascii="Century Gothic" w:hAnsi="Century Gothic"/>
        </w:rPr>
        <w:t>Environment for the operational processes</w:t>
      </w:r>
      <w:bookmarkEnd w:id="28"/>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determines, provides and maintains the environment necessary for the operational process and to achieve conformity of products and services and .  A suitable environment can be the combination human and physical factors such as social, psychological and physical. These factors can differ substantial depending on the products and services and provided. </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29" w:name="_Toc455743600"/>
      <w:r>
        <w:rPr>
          <w:rFonts w:ascii="Century Gothic" w:hAnsi="Century Gothic"/>
        </w:rPr>
        <w:lastRenderedPageBreak/>
        <w:t>7.1.5</w:t>
      </w:r>
      <w:r>
        <w:rPr>
          <w:rFonts w:ascii="Century Gothic" w:hAnsi="Century Gothic"/>
        </w:rPr>
        <w:tab/>
      </w:r>
      <w:r w:rsidR="000A04A4" w:rsidRPr="004604C6">
        <w:rPr>
          <w:rFonts w:ascii="Century Gothic" w:hAnsi="Century Gothic"/>
        </w:rPr>
        <w:t>Monitoring and Measuring Resources</w:t>
      </w:r>
      <w:bookmarkEnd w:id="29"/>
    </w:p>
    <w:p w:rsidR="000A04A4" w:rsidRPr="004604C6" w:rsidRDefault="00C17B5A" w:rsidP="00B66956">
      <w:pPr>
        <w:pStyle w:val="Heading4"/>
        <w:spacing w:line="240" w:lineRule="auto"/>
        <w:jc w:val="left"/>
        <w:rPr>
          <w:rFonts w:ascii="Century Gothic" w:hAnsi="Century Gothic"/>
        </w:rPr>
      </w:pPr>
      <w:r>
        <w:rPr>
          <w:rFonts w:ascii="Century Gothic" w:hAnsi="Century Gothic"/>
        </w:rPr>
        <w:t>7.1.5.1</w:t>
      </w:r>
      <w:r>
        <w:rPr>
          <w:rFonts w:ascii="Century Gothic" w:hAnsi="Century Gothic"/>
        </w:rPr>
        <w:tab/>
      </w:r>
      <w:r w:rsidR="000A04A4" w:rsidRPr="004604C6">
        <w:rPr>
          <w:rFonts w:ascii="Century Gothic" w:hAnsi="Century Gothic"/>
        </w:rPr>
        <w:t>General</w:t>
      </w:r>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determines and provides the resources to ensure valid and reliable results when monitoring or measuring is used to verify the conformity of products and services and to requirements.  </w:t>
      </w:r>
      <w:r>
        <w:rPr>
          <w:rFonts w:ascii="Century Gothic" w:hAnsi="Century Gothic"/>
          <w:snapToGrid w:val="0"/>
          <w:lang w:val="en-AU"/>
        </w:rPr>
        <w:t>[company]</w:t>
      </w:r>
      <w:r w:rsidR="000A04A4" w:rsidRPr="004604C6">
        <w:rPr>
          <w:rFonts w:ascii="Century Gothic" w:hAnsi="Century Gothic"/>
          <w:snapToGrid w:val="0"/>
          <w:lang w:val="en-AU"/>
        </w:rPr>
        <w:t xml:space="preserve"> shall ensure that the resources provided:</w:t>
      </w:r>
    </w:p>
    <w:p w:rsidR="000A04A4" w:rsidRPr="004604C6" w:rsidRDefault="000A04A4" w:rsidP="00864539">
      <w:pPr>
        <w:pStyle w:val="BodyText2"/>
        <w:numPr>
          <w:ilvl w:val="0"/>
          <w:numId w:val="21"/>
        </w:numPr>
        <w:spacing w:before="0" w:after="0"/>
        <w:jc w:val="left"/>
        <w:rPr>
          <w:rFonts w:ascii="Century Gothic" w:hAnsi="Century Gothic"/>
          <w:snapToGrid w:val="0"/>
          <w:lang w:val="en-AU"/>
        </w:rPr>
      </w:pPr>
      <w:r w:rsidRPr="004604C6">
        <w:rPr>
          <w:rFonts w:ascii="Century Gothic" w:hAnsi="Century Gothic"/>
          <w:snapToGrid w:val="0"/>
          <w:lang w:val="en-AU"/>
        </w:rPr>
        <w:t>suitable for the specific type of monitoring and measurement activities being undertaken;</w:t>
      </w:r>
    </w:p>
    <w:p w:rsidR="000A04A4" w:rsidRPr="004604C6" w:rsidRDefault="000A04A4" w:rsidP="00864539">
      <w:pPr>
        <w:pStyle w:val="BodyText2"/>
        <w:numPr>
          <w:ilvl w:val="0"/>
          <w:numId w:val="21"/>
        </w:numPr>
        <w:spacing w:before="0" w:after="0"/>
        <w:jc w:val="left"/>
        <w:rPr>
          <w:rFonts w:ascii="Century Gothic" w:hAnsi="Century Gothic"/>
          <w:snapToGrid w:val="0"/>
          <w:lang w:val="en-AU"/>
        </w:rPr>
      </w:pPr>
      <w:r w:rsidRPr="004604C6">
        <w:rPr>
          <w:rFonts w:ascii="Century Gothic" w:hAnsi="Century Gothic"/>
          <w:snapToGrid w:val="0"/>
          <w:lang w:val="en-AU"/>
        </w:rPr>
        <w:t>are maintained to ensure their continuing fitness for purpose.</w:t>
      </w:r>
    </w:p>
    <w:p w:rsidR="00B66956" w:rsidRDefault="00B66956" w:rsidP="00B66956">
      <w:pPr>
        <w:pStyle w:val="BodyText2"/>
        <w:spacing w:before="0" w:after="0"/>
        <w:jc w:val="left"/>
        <w:rPr>
          <w:rFonts w:ascii="Century Gothic" w:hAnsi="Century Gothic"/>
          <w:snapToGrid w:val="0"/>
          <w:lang w:val="en-AU"/>
        </w:rPr>
      </w:pPr>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retains appropriate documented information as evidence of fitness of purpose of the monitoring and measurement resources. </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4"/>
        <w:spacing w:line="240" w:lineRule="auto"/>
        <w:jc w:val="left"/>
        <w:rPr>
          <w:rFonts w:ascii="Century Gothic" w:hAnsi="Century Gothic"/>
        </w:rPr>
      </w:pPr>
      <w:r>
        <w:rPr>
          <w:rFonts w:ascii="Century Gothic" w:hAnsi="Century Gothic"/>
        </w:rPr>
        <w:t>7.1.5.2</w:t>
      </w:r>
      <w:r>
        <w:rPr>
          <w:rFonts w:ascii="Century Gothic" w:hAnsi="Century Gothic"/>
        </w:rPr>
        <w:tab/>
      </w:r>
      <w:r w:rsidR="000A04A4" w:rsidRPr="004604C6">
        <w:rPr>
          <w:rFonts w:ascii="Century Gothic" w:hAnsi="Century Gothic"/>
        </w:rPr>
        <w:t>Measurement and Measurement Traceability</w:t>
      </w:r>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When measurement traceability is a requirement, or is considered by </w:t>
      </w:r>
      <w:r w:rsidR="00E76493">
        <w:rPr>
          <w:rFonts w:ascii="Century Gothic" w:hAnsi="Century Gothic"/>
          <w:snapToGrid w:val="0"/>
          <w:lang w:val="en-AU"/>
        </w:rPr>
        <w:t>[company]</w:t>
      </w:r>
      <w:r w:rsidRPr="004604C6">
        <w:rPr>
          <w:rFonts w:ascii="Century Gothic" w:hAnsi="Century Gothic"/>
          <w:snapToGrid w:val="0"/>
          <w:lang w:val="en-AU"/>
        </w:rPr>
        <w:t xml:space="preserve"> to be essential part of providing confidence in the validity of measurement results, measurement equipment is:</w:t>
      </w:r>
    </w:p>
    <w:p w:rsidR="000A04A4" w:rsidRPr="004604C6" w:rsidRDefault="000A04A4" w:rsidP="00864539">
      <w:pPr>
        <w:pStyle w:val="BodyText2"/>
        <w:numPr>
          <w:ilvl w:val="0"/>
          <w:numId w:val="22"/>
        </w:numPr>
        <w:spacing w:before="0" w:after="0"/>
        <w:jc w:val="left"/>
        <w:rPr>
          <w:rFonts w:ascii="Century Gothic" w:hAnsi="Century Gothic"/>
          <w:snapToGrid w:val="0"/>
          <w:lang w:val="en-AU"/>
        </w:rPr>
      </w:pPr>
      <w:r w:rsidRPr="004604C6">
        <w:rPr>
          <w:rFonts w:ascii="Century Gothic" w:hAnsi="Century Gothic"/>
          <w:snapToGrid w:val="0"/>
          <w:lang w:val="en-AU"/>
        </w:rPr>
        <w:t>calibrated or verified or both at specified intervals, or prior to use, against measurement standards traceable to international or national measurement standards; when no such standards exists, the basis used for calibration verification shall be retained as documented information;</w:t>
      </w:r>
    </w:p>
    <w:p w:rsidR="000A04A4" w:rsidRPr="004604C6" w:rsidRDefault="000A04A4" w:rsidP="00864539">
      <w:pPr>
        <w:pStyle w:val="BodyText2"/>
        <w:numPr>
          <w:ilvl w:val="0"/>
          <w:numId w:val="22"/>
        </w:numPr>
        <w:spacing w:before="0" w:after="0"/>
        <w:jc w:val="left"/>
        <w:rPr>
          <w:rFonts w:ascii="Century Gothic" w:hAnsi="Century Gothic"/>
          <w:snapToGrid w:val="0"/>
          <w:lang w:val="en-AU"/>
        </w:rPr>
      </w:pPr>
      <w:r w:rsidRPr="004604C6">
        <w:rPr>
          <w:rFonts w:ascii="Century Gothic" w:hAnsi="Century Gothic"/>
          <w:snapToGrid w:val="0"/>
          <w:lang w:val="en-AU"/>
        </w:rPr>
        <w:t>identified in order to determine their status;</w:t>
      </w:r>
    </w:p>
    <w:p w:rsidR="000A04A4" w:rsidRPr="004604C6" w:rsidRDefault="000A04A4" w:rsidP="00864539">
      <w:pPr>
        <w:pStyle w:val="BodyText2"/>
        <w:numPr>
          <w:ilvl w:val="0"/>
          <w:numId w:val="22"/>
        </w:numPr>
        <w:spacing w:before="0" w:after="0"/>
        <w:jc w:val="left"/>
        <w:rPr>
          <w:rFonts w:ascii="Century Gothic" w:hAnsi="Century Gothic"/>
          <w:snapToGrid w:val="0"/>
          <w:lang w:val="en-AU"/>
        </w:rPr>
      </w:pPr>
      <w:r w:rsidRPr="004604C6">
        <w:rPr>
          <w:rFonts w:ascii="Century Gothic" w:hAnsi="Century Gothic"/>
          <w:snapToGrid w:val="0"/>
          <w:lang w:val="en-AU"/>
        </w:rPr>
        <w:t xml:space="preserve">safeguarded from adjustments, damage or deterioration that would invalidate the calibration status and subsequent measurement results. </w:t>
      </w:r>
    </w:p>
    <w:p w:rsidR="00B66956" w:rsidRDefault="00B66956" w:rsidP="00B66956">
      <w:pPr>
        <w:pStyle w:val="BodyText2"/>
        <w:spacing w:before="0" w:after="0"/>
        <w:jc w:val="left"/>
        <w:rPr>
          <w:rFonts w:ascii="Century Gothic" w:hAnsi="Century Gothic"/>
          <w:snapToGrid w:val="0"/>
          <w:lang w:val="en-AU"/>
        </w:rPr>
      </w:pPr>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determines if the validity of previous measurement results has been adversely effected when measuring equipment is found to be unfit for </w:t>
      </w:r>
      <w:r w:rsidR="00B33818" w:rsidRPr="004604C6">
        <w:rPr>
          <w:rFonts w:ascii="Century Gothic" w:hAnsi="Century Gothic"/>
          <w:snapToGrid w:val="0"/>
          <w:lang w:val="en-AU"/>
        </w:rPr>
        <w:t>its</w:t>
      </w:r>
      <w:r w:rsidR="000A04A4" w:rsidRPr="004604C6">
        <w:rPr>
          <w:rFonts w:ascii="Century Gothic" w:hAnsi="Century Gothic"/>
          <w:snapToGrid w:val="0"/>
          <w:lang w:val="en-AU"/>
        </w:rPr>
        <w:t xml:space="preserve"> intended purpose, and shall take appropriate action as necessary. </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30" w:name="_Toc455743601"/>
      <w:r>
        <w:rPr>
          <w:rFonts w:ascii="Century Gothic" w:hAnsi="Century Gothic"/>
        </w:rPr>
        <w:t>7.1.6</w:t>
      </w:r>
      <w:r>
        <w:rPr>
          <w:rFonts w:ascii="Century Gothic" w:hAnsi="Century Gothic"/>
        </w:rPr>
        <w:tab/>
      </w:r>
      <w:r w:rsidR="000A04A4" w:rsidRPr="004604C6">
        <w:rPr>
          <w:rFonts w:ascii="Century Gothic" w:hAnsi="Century Gothic"/>
        </w:rPr>
        <w:t>Organisational knowledge</w:t>
      </w:r>
      <w:bookmarkEnd w:id="30"/>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determines the knowledge necessary for the operation of </w:t>
      </w:r>
      <w:r w:rsidR="00B33818" w:rsidRPr="004604C6">
        <w:rPr>
          <w:rFonts w:ascii="Century Gothic" w:hAnsi="Century Gothic"/>
          <w:snapToGrid w:val="0"/>
          <w:lang w:val="en-AU"/>
        </w:rPr>
        <w:t>its</w:t>
      </w:r>
      <w:r w:rsidR="000A04A4" w:rsidRPr="004604C6">
        <w:rPr>
          <w:rFonts w:ascii="Century Gothic" w:hAnsi="Century Gothic"/>
          <w:snapToGrid w:val="0"/>
          <w:lang w:val="en-AU"/>
        </w:rPr>
        <w:t xml:space="preserve"> processes and to achieve conformity of products and services and .  This knowledge is maintained and made available to the extent necessary. </w:t>
      </w:r>
    </w:p>
    <w:p w:rsidR="00B66956" w:rsidRDefault="00B66956" w:rsidP="00B66956">
      <w:pPr>
        <w:pStyle w:val="BodyText2"/>
        <w:spacing w:before="0" w:after="0"/>
        <w:jc w:val="left"/>
        <w:rPr>
          <w:rFonts w:ascii="Century Gothic" w:hAnsi="Century Gothic"/>
          <w:snapToGrid w:val="0"/>
          <w:lang w:val="en-AU"/>
        </w:rPr>
      </w:pPr>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When addressing changing needs and trends, </w:t>
      </w:r>
      <w:r w:rsidR="00E76493">
        <w:rPr>
          <w:rFonts w:ascii="Century Gothic" w:hAnsi="Century Gothic"/>
          <w:snapToGrid w:val="0"/>
          <w:lang w:val="en-AU"/>
        </w:rPr>
        <w:t>[company]</w:t>
      </w:r>
      <w:r w:rsidRPr="004604C6">
        <w:rPr>
          <w:rFonts w:ascii="Century Gothic" w:hAnsi="Century Gothic"/>
          <w:snapToGrid w:val="0"/>
          <w:lang w:val="en-AU"/>
        </w:rPr>
        <w:t xml:space="preserve"> considers </w:t>
      </w:r>
      <w:r w:rsidR="00B33818" w:rsidRPr="004604C6">
        <w:rPr>
          <w:rFonts w:ascii="Century Gothic" w:hAnsi="Century Gothic"/>
          <w:snapToGrid w:val="0"/>
          <w:lang w:val="en-AU"/>
        </w:rPr>
        <w:t>its</w:t>
      </w:r>
      <w:r w:rsidRPr="004604C6">
        <w:rPr>
          <w:rFonts w:ascii="Century Gothic" w:hAnsi="Century Gothic"/>
          <w:snapToGrid w:val="0"/>
          <w:lang w:val="en-AU"/>
        </w:rPr>
        <w:t xml:space="preserve"> current knowledge and determines how to acquire or access any necessary additional knowledge and required updates.  Such knowledge specific to </w:t>
      </w:r>
      <w:r w:rsidR="00E76493">
        <w:rPr>
          <w:rFonts w:ascii="Century Gothic" w:hAnsi="Century Gothic"/>
          <w:snapToGrid w:val="0"/>
          <w:lang w:val="en-AU"/>
        </w:rPr>
        <w:t>[company]</w:t>
      </w:r>
      <w:r w:rsidRPr="004604C6">
        <w:rPr>
          <w:rFonts w:ascii="Century Gothic" w:hAnsi="Century Gothic"/>
          <w:snapToGrid w:val="0"/>
          <w:lang w:val="en-AU"/>
        </w:rPr>
        <w:t xml:space="preserve"> is generally gained by experience. It is information that is used and shared to achieve </w:t>
      </w:r>
      <w:r w:rsidR="00E76493">
        <w:rPr>
          <w:rFonts w:ascii="Century Gothic" w:hAnsi="Century Gothic"/>
          <w:snapToGrid w:val="0"/>
          <w:lang w:val="en-AU"/>
        </w:rPr>
        <w:t>[company]</w:t>
      </w:r>
      <w:r w:rsidRPr="004604C6">
        <w:rPr>
          <w:rFonts w:ascii="Century Gothic" w:hAnsi="Century Gothic"/>
          <w:snapToGrid w:val="0"/>
          <w:lang w:val="en-AU"/>
        </w:rPr>
        <w:t xml:space="preserve">'s objectives. Organizational knowledge can be based on internal resources and external sources. </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2"/>
        <w:jc w:val="left"/>
        <w:rPr>
          <w:rFonts w:ascii="Century Gothic" w:hAnsi="Century Gothic"/>
          <w:snapToGrid w:val="0"/>
        </w:rPr>
      </w:pPr>
      <w:bookmarkStart w:id="31" w:name="_Toc455743602"/>
      <w:r>
        <w:rPr>
          <w:rFonts w:ascii="Century Gothic" w:hAnsi="Century Gothic"/>
          <w:snapToGrid w:val="0"/>
        </w:rPr>
        <w:t>7.2</w:t>
      </w:r>
      <w:r>
        <w:rPr>
          <w:rFonts w:ascii="Century Gothic" w:hAnsi="Century Gothic"/>
          <w:snapToGrid w:val="0"/>
        </w:rPr>
        <w:tab/>
      </w:r>
      <w:r w:rsidR="000A04A4" w:rsidRPr="004604C6">
        <w:rPr>
          <w:rFonts w:ascii="Century Gothic" w:hAnsi="Century Gothic"/>
          <w:snapToGrid w:val="0"/>
        </w:rPr>
        <w:t>Competence</w:t>
      </w:r>
      <w:bookmarkEnd w:id="31"/>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has:</w:t>
      </w:r>
    </w:p>
    <w:p w:rsidR="000A04A4" w:rsidRPr="004604C6" w:rsidRDefault="000A04A4" w:rsidP="00864539">
      <w:pPr>
        <w:pStyle w:val="BodyText2"/>
        <w:numPr>
          <w:ilvl w:val="0"/>
          <w:numId w:val="23"/>
        </w:numPr>
        <w:spacing w:before="0" w:after="0"/>
        <w:jc w:val="left"/>
        <w:rPr>
          <w:rFonts w:ascii="Century Gothic" w:hAnsi="Century Gothic"/>
          <w:snapToGrid w:val="0"/>
          <w:lang w:val="en-AU"/>
        </w:rPr>
      </w:pPr>
      <w:r w:rsidRPr="004604C6">
        <w:rPr>
          <w:rFonts w:ascii="Century Gothic" w:hAnsi="Century Gothic"/>
          <w:snapToGrid w:val="0"/>
          <w:lang w:val="en-AU"/>
        </w:rPr>
        <w:t>determined the necessary competence of person(s) doing work under its control that affects the performance and effectiveness of the quality management systems;</w:t>
      </w:r>
    </w:p>
    <w:p w:rsidR="000A04A4" w:rsidRPr="004604C6" w:rsidRDefault="000A04A4" w:rsidP="00864539">
      <w:pPr>
        <w:pStyle w:val="BodyText2"/>
        <w:numPr>
          <w:ilvl w:val="0"/>
          <w:numId w:val="23"/>
        </w:numPr>
        <w:spacing w:before="0" w:after="0"/>
        <w:jc w:val="left"/>
        <w:rPr>
          <w:rFonts w:ascii="Century Gothic" w:hAnsi="Century Gothic"/>
          <w:snapToGrid w:val="0"/>
          <w:lang w:val="en-AU"/>
        </w:rPr>
      </w:pPr>
      <w:r w:rsidRPr="004604C6">
        <w:rPr>
          <w:rFonts w:ascii="Century Gothic" w:hAnsi="Century Gothic"/>
          <w:snapToGrid w:val="0"/>
          <w:lang w:val="en-AU"/>
        </w:rPr>
        <w:t>ensured that these persons are competent on the basis of appropriate education, training or experience;</w:t>
      </w:r>
    </w:p>
    <w:p w:rsidR="000A04A4" w:rsidRPr="004604C6" w:rsidRDefault="000A04A4" w:rsidP="00864539">
      <w:pPr>
        <w:pStyle w:val="BodyText2"/>
        <w:numPr>
          <w:ilvl w:val="0"/>
          <w:numId w:val="23"/>
        </w:numPr>
        <w:spacing w:before="0" w:after="0"/>
        <w:jc w:val="left"/>
        <w:rPr>
          <w:rFonts w:ascii="Century Gothic" w:hAnsi="Century Gothic"/>
          <w:snapToGrid w:val="0"/>
          <w:lang w:val="en-AU"/>
        </w:rPr>
      </w:pPr>
      <w:r w:rsidRPr="004604C6">
        <w:rPr>
          <w:rFonts w:ascii="Century Gothic" w:hAnsi="Century Gothic"/>
          <w:snapToGrid w:val="0"/>
          <w:lang w:val="en-AU"/>
        </w:rPr>
        <w:t>where applicable, taken actions to acquire the necessary competence, and evaluate the effectiveness of the actions taken;</w:t>
      </w:r>
    </w:p>
    <w:p w:rsidR="000A04A4" w:rsidRPr="004604C6" w:rsidRDefault="000A04A4" w:rsidP="00864539">
      <w:pPr>
        <w:pStyle w:val="BodyText2"/>
        <w:numPr>
          <w:ilvl w:val="0"/>
          <w:numId w:val="23"/>
        </w:numPr>
        <w:spacing w:before="0" w:after="0"/>
        <w:jc w:val="left"/>
        <w:rPr>
          <w:rFonts w:ascii="Century Gothic" w:hAnsi="Century Gothic"/>
          <w:snapToGrid w:val="0"/>
          <w:lang w:val="en-AU"/>
        </w:rPr>
      </w:pPr>
      <w:r w:rsidRPr="004604C6">
        <w:rPr>
          <w:rFonts w:ascii="Century Gothic" w:hAnsi="Century Gothic"/>
          <w:snapToGrid w:val="0"/>
          <w:lang w:val="en-AU"/>
        </w:rPr>
        <w:t>retained appropriate documented information as evidence of competence.</w:t>
      </w:r>
    </w:p>
    <w:p w:rsidR="00B66956" w:rsidRDefault="00B66956" w:rsidP="00B66956">
      <w:pPr>
        <w:pStyle w:val="BodyText2"/>
        <w:spacing w:before="0" w:after="0"/>
        <w:jc w:val="left"/>
        <w:rPr>
          <w:rFonts w:ascii="Century Gothic" w:hAnsi="Century Gothic"/>
          <w:snapToGrid w:val="0"/>
          <w:lang w:val="en-AU"/>
        </w:rPr>
      </w:pPr>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Such applicable actions can include, but not limited to the provision of training to, the mentoring of, or the reassignment of currently employed persons; or the hiring or contracting of competent persons.</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2"/>
        <w:jc w:val="left"/>
        <w:rPr>
          <w:rFonts w:ascii="Century Gothic" w:hAnsi="Century Gothic"/>
          <w:snapToGrid w:val="0"/>
        </w:rPr>
      </w:pPr>
      <w:bookmarkStart w:id="32" w:name="_Toc455743603"/>
      <w:r>
        <w:rPr>
          <w:rFonts w:ascii="Century Gothic" w:hAnsi="Century Gothic"/>
          <w:snapToGrid w:val="0"/>
        </w:rPr>
        <w:t>7.3</w:t>
      </w:r>
      <w:r>
        <w:rPr>
          <w:rFonts w:ascii="Century Gothic" w:hAnsi="Century Gothic"/>
          <w:snapToGrid w:val="0"/>
        </w:rPr>
        <w:tab/>
      </w:r>
      <w:r w:rsidR="000A04A4" w:rsidRPr="004604C6">
        <w:rPr>
          <w:rFonts w:ascii="Century Gothic" w:hAnsi="Century Gothic"/>
          <w:snapToGrid w:val="0"/>
        </w:rPr>
        <w:t>Awareness</w:t>
      </w:r>
      <w:bookmarkEnd w:id="32"/>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ensures that persons doing work under </w:t>
      </w:r>
      <w:r>
        <w:rPr>
          <w:rFonts w:ascii="Century Gothic" w:hAnsi="Century Gothic"/>
          <w:snapToGrid w:val="0"/>
          <w:lang w:val="en-AU"/>
        </w:rPr>
        <w:t>[company]</w:t>
      </w:r>
      <w:r w:rsidR="000A04A4" w:rsidRPr="004604C6">
        <w:rPr>
          <w:rFonts w:ascii="Century Gothic" w:hAnsi="Century Gothic"/>
          <w:snapToGrid w:val="0"/>
          <w:lang w:val="en-AU"/>
        </w:rPr>
        <w:t>'s control are aware of:</w:t>
      </w:r>
    </w:p>
    <w:p w:rsidR="000A04A4" w:rsidRPr="004604C6" w:rsidRDefault="000A04A4" w:rsidP="00864539">
      <w:pPr>
        <w:pStyle w:val="BodyText2"/>
        <w:numPr>
          <w:ilvl w:val="0"/>
          <w:numId w:val="24"/>
        </w:numPr>
        <w:spacing w:before="0" w:after="0"/>
        <w:jc w:val="left"/>
        <w:rPr>
          <w:rFonts w:ascii="Century Gothic" w:hAnsi="Century Gothic"/>
          <w:snapToGrid w:val="0"/>
          <w:lang w:val="en-AU"/>
        </w:rPr>
      </w:pPr>
      <w:r w:rsidRPr="004604C6">
        <w:rPr>
          <w:rFonts w:ascii="Century Gothic" w:hAnsi="Century Gothic"/>
          <w:snapToGrid w:val="0"/>
          <w:lang w:val="en-AU"/>
        </w:rPr>
        <w:t>the quality policy;</w:t>
      </w:r>
    </w:p>
    <w:p w:rsidR="000A04A4" w:rsidRPr="004604C6" w:rsidRDefault="000A04A4" w:rsidP="00864539">
      <w:pPr>
        <w:pStyle w:val="BodyText2"/>
        <w:numPr>
          <w:ilvl w:val="0"/>
          <w:numId w:val="24"/>
        </w:numPr>
        <w:spacing w:before="0" w:after="0"/>
        <w:jc w:val="left"/>
        <w:rPr>
          <w:rFonts w:ascii="Century Gothic" w:hAnsi="Century Gothic"/>
          <w:snapToGrid w:val="0"/>
          <w:lang w:val="en-AU"/>
        </w:rPr>
      </w:pPr>
      <w:r w:rsidRPr="004604C6">
        <w:rPr>
          <w:rFonts w:ascii="Century Gothic" w:hAnsi="Century Gothic"/>
          <w:snapToGrid w:val="0"/>
          <w:lang w:val="en-AU"/>
        </w:rPr>
        <w:t>relevant quality objectives;</w:t>
      </w:r>
    </w:p>
    <w:p w:rsidR="000A04A4" w:rsidRPr="004604C6" w:rsidRDefault="000A04A4" w:rsidP="00864539">
      <w:pPr>
        <w:pStyle w:val="BodyText2"/>
        <w:numPr>
          <w:ilvl w:val="0"/>
          <w:numId w:val="24"/>
        </w:numPr>
        <w:spacing w:before="0" w:after="0"/>
        <w:jc w:val="left"/>
        <w:rPr>
          <w:rFonts w:ascii="Century Gothic" w:hAnsi="Century Gothic"/>
          <w:snapToGrid w:val="0"/>
          <w:lang w:val="en-AU"/>
        </w:rPr>
      </w:pPr>
      <w:r w:rsidRPr="004604C6">
        <w:rPr>
          <w:rFonts w:ascii="Century Gothic" w:hAnsi="Century Gothic"/>
          <w:snapToGrid w:val="0"/>
          <w:lang w:val="en-AU"/>
        </w:rPr>
        <w:t>their contribution to the effectiveness of the quality management system, including the benefits of improved performance;</w:t>
      </w:r>
    </w:p>
    <w:p w:rsidR="000A04A4" w:rsidRPr="004604C6" w:rsidRDefault="000A04A4" w:rsidP="00864539">
      <w:pPr>
        <w:pStyle w:val="BodyText2"/>
        <w:numPr>
          <w:ilvl w:val="0"/>
          <w:numId w:val="24"/>
        </w:numPr>
        <w:spacing w:before="0" w:after="0"/>
        <w:jc w:val="left"/>
        <w:rPr>
          <w:rFonts w:ascii="Century Gothic" w:hAnsi="Century Gothic"/>
          <w:snapToGrid w:val="0"/>
          <w:lang w:val="en-AU"/>
        </w:rPr>
      </w:pPr>
      <w:r w:rsidRPr="004604C6">
        <w:rPr>
          <w:rFonts w:ascii="Century Gothic" w:hAnsi="Century Gothic"/>
          <w:snapToGrid w:val="0"/>
          <w:lang w:val="en-AU"/>
        </w:rPr>
        <w:t>the implications of not confirming with the quality management system requirements.</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2"/>
        <w:jc w:val="left"/>
        <w:rPr>
          <w:rFonts w:ascii="Century Gothic" w:hAnsi="Century Gothic"/>
          <w:snapToGrid w:val="0"/>
        </w:rPr>
      </w:pPr>
      <w:bookmarkStart w:id="33" w:name="_Toc455743604"/>
      <w:r>
        <w:rPr>
          <w:rFonts w:ascii="Century Gothic" w:hAnsi="Century Gothic"/>
          <w:snapToGrid w:val="0"/>
        </w:rPr>
        <w:t>7.4</w:t>
      </w:r>
      <w:r>
        <w:rPr>
          <w:rFonts w:ascii="Century Gothic" w:hAnsi="Century Gothic"/>
          <w:snapToGrid w:val="0"/>
        </w:rPr>
        <w:tab/>
      </w:r>
      <w:r w:rsidR="000A04A4" w:rsidRPr="004604C6">
        <w:rPr>
          <w:rFonts w:ascii="Century Gothic" w:hAnsi="Century Gothic"/>
          <w:snapToGrid w:val="0"/>
        </w:rPr>
        <w:t>Communication</w:t>
      </w:r>
      <w:bookmarkEnd w:id="33"/>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determines the internal and external communications relevant to the quality manual system, including:</w:t>
      </w:r>
    </w:p>
    <w:p w:rsidR="000A04A4" w:rsidRPr="004604C6" w:rsidRDefault="000A04A4" w:rsidP="00864539">
      <w:pPr>
        <w:pStyle w:val="BodyText2"/>
        <w:numPr>
          <w:ilvl w:val="0"/>
          <w:numId w:val="25"/>
        </w:numPr>
        <w:spacing w:before="0" w:after="0"/>
        <w:jc w:val="left"/>
        <w:rPr>
          <w:rFonts w:ascii="Century Gothic" w:hAnsi="Century Gothic"/>
          <w:snapToGrid w:val="0"/>
          <w:lang w:val="en-AU"/>
        </w:rPr>
      </w:pPr>
      <w:r w:rsidRPr="004604C6">
        <w:rPr>
          <w:rFonts w:ascii="Century Gothic" w:hAnsi="Century Gothic"/>
          <w:snapToGrid w:val="0"/>
          <w:lang w:val="en-AU"/>
        </w:rPr>
        <w:t>on what it will communicate;</w:t>
      </w:r>
    </w:p>
    <w:p w:rsidR="000A04A4" w:rsidRPr="004604C6" w:rsidRDefault="000A04A4" w:rsidP="00864539">
      <w:pPr>
        <w:pStyle w:val="BodyText2"/>
        <w:numPr>
          <w:ilvl w:val="0"/>
          <w:numId w:val="25"/>
        </w:numPr>
        <w:spacing w:before="0" w:after="0"/>
        <w:jc w:val="left"/>
        <w:rPr>
          <w:rFonts w:ascii="Century Gothic" w:hAnsi="Century Gothic"/>
          <w:snapToGrid w:val="0"/>
          <w:lang w:val="en-AU"/>
        </w:rPr>
      </w:pPr>
      <w:r w:rsidRPr="004604C6">
        <w:rPr>
          <w:rFonts w:ascii="Century Gothic" w:hAnsi="Century Gothic"/>
          <w:snapToGrid w:val="0"/>
          <w:lang w:val="en-AU"/>
        </w:rPr>
        <w:t>when to communicate;</w:t>
      </w:r>
    </w:p>
    <w:p w:rsidR="000A04A4" w:rsidRPr="004604C6" w:rsidRDefault="000A04A4" w:rsidP="00864539">
      <w:pPr>
        <w:pStyle w:val="BodyText2"/>
        <w:numPr>
          <w:ilvl w:val="0"/>
          <w:numId w:val="25"/>
        </w:numPr>
        <w:spacing w:before="0" w:after="0"/>
        <w:jc w:val="left"/>
        <w:rPr>
          <w:rFonts w:ascii="Century Gothic" w:hAnsi="Century Gothic"/>
          <w:snapToGrid w:val="0"/>
          <w:lang w:val="en-AU"/>
        </w:rPr>
      </w:pPr>
      <w:r w:rsidRPr="004604C6">
        <w:rPr>
          <w:rFonts w:ascii="Century Gothic" w:hAnsi="Century Gothic"/>
          <w:snapToGrid w:val="0"/>
          <w:lang w:val="en-AU"/>
        </w:rPr>
        <w:t>with whom to communicate;</w:t>
      </w:r>
    </w:p>
    <w:p w:rsidR="000A04A4" w:rsidRPr="004604C6" w:rsidRDefault="000A04A4" w:rsidP="00864539">
      <w:pPr>
        <w:pStyle w:val="BodyText2"/>
        <w:numPr>
          <w:ilvl w:val="0"/>
          <w:numId w:val="25"/>
        </w:numPr>
        <w:spacing w:before="0" w:after="0"/>
        <w:jc w:val="left"/>
        <w:rPr>
          <w:rFonts w:ascii="Century Gothic" w:hAnsi="Century Gothic"/>
          <w:snapToGrid w:val="0"/>
          <w:lang w:val="en-AU"/>
        </w:rPr>
      </w:pPr>
      <w:r w:rsidRPr="004604C6">
        <w:rPr>
          <w:rFonts w:ascii="Century Gothic" w:hAnsi="Century Gothic"/>
          <w:snapToGrid w:val="0"/>
          <w:lang w:val="en-AU"/>
        </w:rPr>
        <w:t>how to communicate;</w:t>
      </w:r>
    </w:p>
    <w:p w:rsidR="000A04A4" w:rsidRPr="004604C6" w:rsidRDefault="000A04A4" w:rsidP="00864539">
      <w:pPr>
        <w:pStyle w:val="BodyText2"/>
        <w:numPr>
          <w:ilvl w:val="0"/>
          <w:numId w:val="25"/>
        </w:numPr>
        <w:spacing w:before="0" w:after="0"/>
        <w:jc w:val="left"/>
        <w:rPr>
          <w:rFonts w:ascii="Century Gothic" w:hAnsi="Century Gothic"/>
          <w:snapToGrid w:val="0"/>
          <w:lang w:val="en-AU"/>
        </w:rPr>
      </w:pPr>
      <w:r w:rsidRPr="004604C6">
        <w:rPr>
          <w:rFonts w:ascii="Century Gothic" w:hAnsi="Century Gothic"/>
          <w:snapToGrid w:val="0"/>
          <w:lang w:val="en-AU"/>
        </w:rPr>
        <w:t>who communicates.</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2"/>
        <w:jc w:val="left"/>
        <w:rPr>
          <w:rFonts w:ascii="Century Gothic" w:hAnsi="Century Gothic"/>
          <w:snapToGrid w:val="0"/>
        </w:rPr>
      </w:pPr>
      <w:bookmarkStart w:id="34" w:name="_Toc455743605"/>
      <w:r>
        <w:rPr>
          <w:rFonts w:ascii="Century Gothic" w:hAnsi="Century Gothic"/>
          <w:snapToGrid w:val="0"/>
        </w:rPr>
        <w:t>7.5</w:t>
      </w:r>
      <w:r>
        <w:rPr>
          <w:rFonts w:ascii="Century Gothic" w:hAnsi="Century Gothic"/>
          <w:snapToGrid w:val="0"/>
        </w:rPr>
        <w:tab/>
      </w:r>
      <w:r w:rsidR="000A04A4" w:rsidRPr="004604C6">
        <w:rPr>
          <w:rFonts w:ascii="Century Gothic" w:hAnsi="Century Gothic"/>
          <w:snapToGrid w:val="0"/>
        </w:rPr>
        <w:t>Documented information</w:t>
      </w:r>
      <w:bookmarkEnd w:id="34"/>
    </w:p>
    <w:p w:rsidR="000A04A4" w:rsidRPr="004604C6" w:rsidRDefault="00C17B5A" w:rsidP="00B66956">
      <w:pPr>
        <w:pStyle w:val="Heading3"/>
        <w:jc w:val="left"/>
        <w:rPr>
          <w:rFonts w:ascii="Century Gothic" w:hAnsi="Century Gothic"/>
        </w:rPr>
      </w:pPr>
      <w:bookmarkStart w:id="35" w:name="_Toc455743606"/>
      <w:r>
        <w:rPr>
          <w:rFonts w:ascii="Century Gothic" w:hAnsi="Century Gothic"/>
        </w:rPr>
        <w:t>7.5.1</w:t>
      </w:r>
      <w:r>
        <w:rPr>
          <w:rFonts w:ascii="Century Gothic" w:hAnsi="Century Gothic"/>
        </w:rPr>
        <w:tab/>
      </w:r>
      <w:r w:rsidR="000A04A4" w:rsidRPr="004604C6">
        <w:rPr>
          <w:rFonts w:ascii="Century Gothic" w:hAnsi="Century Gothic"/>
        </w:rPr>
        <w:t>General</w:t>
      </w:r>
      <w:bookmarkEnd w:id="35"/>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's quality management system includes:</w:t>
      </w:r>
    </w:p>
    <w:p w:rsidR="000A04A4" w:rsidRPr="004604C6" w:rsidRDefault="000A04A4" w:rsidP="00864539">
      <w:pPr>
        <w:pStyle w:val="BodyText2"/>
        <w:numPr>
          <w:ilvl w:val="0"/>
          <w:numId w:val="26"/>
        </w:numPr>
        <w:spacing w:before="0" w:after="0"/>
        <w:jc w:val="left"/>
        <w:rPr>
          <w:rFonts w:ascii="Century Gothic" w:hAnsi="Century Gothic"/>
          <w:snapToGrid w:val="0"/>
          <w:lang w:val="en-AU"/>
        </w:rPr>
      </w:pPr>
      <w:r w:rsidRPr="004604C6">
        <w:rPr>
          <w:rFonts w:ascii="Century Gothic" w:hAnsi="Century Gothic"/>
          <w:snapToGrid w:val="0"/>
          <w:lang w:val="en-AU"/>
        </w:rPr>
        <w:t>documented information required by the standard;</w:t>
      </w:r>
    </w:p>
    <w:p w:rsidR="000A04A4" w:rsidRPr="004604C6" w:rsidRDefault="000A04A4" w:rsidP="00864539">
      <w:pPr>
        <w:pStyle w:val="BodyText2"/>
        <w:numPr>
          <w:ilvl w:val="0"/>
          <w:numId w:val="26"/>
        </w:numPr>
        <w:spacing w:before="0" w:after="0"/>
        <w:jc w:val="left"/>
        <w:rPr>
          <w:rFonts w:ascii="Century Gothic" w:hAnsi="Century Gothic"/>
          <w:snapToGrid w:val="0"/>
          <w:lang w:val="en-AU"/>
        </w:rPr>
      </w:pPr>
      <w:r w:rsidRPr="004604C6">
        <w:rPr>
          <w:rFonts w:ascii="Century Gothic" w:hAnsi="Century Gothic"/>
          <w:snapToGrid w:val="0"/>
          <w:lang w:val="en-AU"/>
        </w:rPr>
        <w:t xml:space="preserve">documented information determined by </w:t>
      </w:r>
      <w:r w:rsidR="00E76493">
        <w:rPr>
          <w:rFonts w:ascii="Century Gothic" w:hAnsi="Century Gothic"/>
          <w:snapToGrid w:val="0"/>
          <w:lang w:val="en-AU"/>
        </w:rPr>
        <w:t>[company]</w:t>
      </w:r>
      <w:r w:rsidRPr="004604C6">
        <w:rPr>
          <w:rFonts w:ascii="Century Gothic" w:hAnsi="Century Gothic"/>
          <w:snapToGrid w:val="0"/>
          <w:lang w:val="en-AU"/>
        </w:rPr>
        <w:t xml:space="preserve"> as being necessary for the effectiveness of the quality management system.</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36" w:name="_Toc455743607"/>
      <w:r>
        <w:rPr>
          <w:rFonts w:ascii="Century Gothic" w:hAnsi="Century Gothic"/>
        </w:rPr>
        <w:t>7.5.2</w:t>
      </w:r>
      <w:r>
        <w:rPr>
          <w:rFonts w:ascii="Century Gothic" w:hAnsi="Century Gothic"/>
        </w:rPr>
        <w:tab/>
      </w:r>
      <w:r w:rsidR="000A04A4" w:rsidRPr="004604C6">
        <w:rPr>
          <w:rFonts w:ascii="Century Gothic" w:hAnsi="Century Gothic"/>
        </w:rPr>
        <w:t>Creating and updating</w:t>
      </w:r>
      <w:bookmarkEnd w:id="36"/>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When creating and updating documented information </w:t>
      </w:r>
      <w:r w:rsidR="00E76493">
        <w:rPr>
          <w:rFonts w:ascii="Century Gothic" w:hAnsi="Century Gothic"/>
          <w:snapToGrid w:val="0"/>
          <w:lang w:val="en-AU"/>
        </w:rPr>
        <w:t>[company]</w:t>
      </w:r>
      <w:r w:rsidRPr="004604C6">
        <w:rPr>
          <w:rFonts w:ascii="Century Gothic" w:hAnsi="Century Gothic"/>
          <w:snapToGrid w:val="0"/>
          <w:lang w:val="en-AU"/>
        </w:rPr>
        <w:t xml:space="preserve"> ensures appropriate:</w:t>
      </w:r>
    </w:p>
    <w:p w:rsidR="000A04A4" w:rsidRPr="004604C6" w:rsidRDefault="000A04A4" w:rsidP="00864539">
      <w:pPr>
        <w:pStyle w:val="BodyText2"/>
        <w:numPr>
          <w:ilvl w:val="0"/>
          <w:numId w:val="27"/>
        </w:numPr>
        <w:spacing w:before="0" w:after="0"/>
        <w:jc w:val="left"/>
        <w:rPr>
          <w:rFonts w:ascii="Century Gothic" w:hAnsi="Century Gothic"/>
          <w:snapToGrid w:val="0"/>
          <w:lang w:val="en-AU"/>
        </w:rPr>
      </w:pPr>
      <w:r w:rsidRPr="004604C6">
        <w:rPr>
          <w:rFonts w:ascii="Century Gothic" w:hAnsi="Century Gothic"/>
          <w:snapToGrid w:val="0"/>
          <w:lang w:val="en-AU"/>
        </w:rPr>
        <w:t>identification and description (e.g. a title, date, author or reference number);</w:t>
      </w:r>
    </w:p>
    <w:p w:rsidR="000A04A4" w:rsidRPr="004604C6" w:rsidRDefault="000A04A4" w:rsidP="00864539">
      <w:pPr>
        <w:pStyle w:val="BodyText2"/>
        <w:numPr>
          <w:ilvl w:val="0"/>
          <w:numId w:val="27"/>
        </w:numPr>
        <w:spacing w:before="0" w:after="0"/>
        <w:jc w:val="left"/>
        <w:rPr>
          <w:rFonts w:ascii="Century Gothic" w:hAnsi="Century Gothic"/>
          <w:snapToGrid w:val="0"/>
          <w:lang w:val="en-AU"/>
        </w:rPr>
      </w:pPr>
      <w:r w:rsidRPr="004604C6">
        <w:rPr>
          <w:rFonts w:ascii="Century Gothic" w:hAnsi="Century Gothic"/>
          <w:snapToGrid w:val="0"/>
          <w:lang w:val="en-AU"/>
        </w:rPr>
        <w:t>format (e.g. language, software version, graphics) and media (e.g. paper, electronic);</w:t>
      </w:r>
    </w:p>
    <w:p w:rsidR="000A04A4" w:rsidRPr="004604C6" w:rsidRDefault="000A04A4" w:rsidP="00864539">
      <w:pPr>
        <w:pStyle w:val="BodyText2"/>
        <w:numPr>
          <w:ilvl w:val="0"/>
          <w:numId w:val="27"/>
        </w:numPr>
        <w:spacing w:before="0" w:after="0"/>
        <w:jc w:val="left"/>
        <w:rPr>
          <w:rFonts w:ascii="Century Gothic" w:hAnsi="Century Gothic"/>
          <w:snapToGrid w:val="0"/>
          <w:lang w:val="en-AU"/>
        </w:rPr>
      </w:pPr>
      <w:r w:rsidRPr="004604C6">
        <w:rPr>
          <w:rFonts w:ascii="Century Gothic" w:hAnsi="Century Gothic"/>
          <w:snapToGrid w:val="0"/>
          <w:lang w:val="en-AU"/>
        </w:rPr>
        <w:t>review and approval for suitability and adequacy.</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37" w:name="_Toc455743608"/>
      <w:r>
        <w:rPr>
          <w:rFonts w:ascii="Century Gothic" w:hAnsi="Century Gothic"/>
        </w:rPr>
        <w:t>7.5.3</w:t>
      </w:r>
      <w:r>
        <w:rPr>
          <w:rFonts w:ascii="Century Gothic" w:hAnsi="Century Gothic"/>
        </w:rPr>
        <w:tab/>
      </w:r>
      <w:r w:rsidR="000A04A4" w:rsidRPr="004604C6">
        <w:rPr>
          <w:rFonts w:ascii="Century Gothic" w:hAnsi="Century Gothic"/>
        </w:rPr>
        <w:t>Control of document information</w:t>
      </w:r>
      <w:bookmarkEnd w:id="37"/>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7.5.3.1 Document information required by the quality management system and by the standard is controlled to ensure:</w:t>
      </w:r>
    </w:p>
    <w:p w:rsidR="000A04A4" w:rsidRPr="004604C6" w:rsidRDefault="000A04A4" w:rsidP="00864539">
      <w:pPr>
        <w:pStyle w:val="BodyText2"/>
        <w:numPr>
          <w:ilvl w:val="0"/>
          <w:numId w:val="28"/>
        </w:numPr>
        <w:spacing w:before="0" w:after="0"/>
        <w:jc w:val="left"/>
        <w:rPr>
          <w:rFonts w:ascii="Century Gothic" w:hAnsi="Century Gothic"/>
          <w:snapToGrid w:val="0"/>
          <w:lang w:val="en-AU"/>
        </w:rPr>
      </w:pPr>
      <w:r w:rsidRPr="004604C6">
        <w:rPr>
          <w:rFonts w:ascii="Century Gothic" w:hAnsi="Century Gothic"/>
          <w:snapToGrid w:val="0"/>
          <w:lang w:val="en-AU"/>
        </w:rPr>
        <w:t>it is available and suitable for use where and when it is needed;</w:t>
      </w:r>
    </w:p>
    <w:p w:rsidR="000A04A4" w:rsidRDefault="000A04A4" w:rsidP="00864539">
      <w:pPr>
        <w:pStyle w:val="BodyText2"/>
        <w:numPr>
          <w:ilvl w:val="0"/>
          <w:numId w:val="28"/>
        </w:numPr>
        <w:spacing w:before="0" w:after="0"/>
        <w:jc w:val="left"/>
        <w:rPr>
          <w:rFonts w:ascii="Century Gothic" w:hAnsi="Century Gothic"/>
          <w:snapToGrid w:val="0"/>
          <w:lang w:val="en-AU"/>
        </w:rPr>
      </w:pPr>
      <w:r w:rsidRPr="004604C6">
        <w:rPr>
          <w:rFonts w:ascii="Century Gothic" w:hAnsi="Century Gothic"/>
          <w:snapToGrid w:val="0"/>
          <w:lang w:val="en-AU"/>
        </w:rPr>
        <w:t>it is adequately protected (e.g. from loss of confidentiality, improper use, or loss of integrity).</w:t>
      </w:r>
    </w:p>
    <w:p w:rsidR="00B66956" w:rsidRPr="004604C6" w:rsidRDefault="00B66956" w:rsidP="00B66956">
      <w:pPr>
        <w:pStyle w:val="BodyText2"/>
        <w:spacing w:before="0" w:after="0"/>
        <w:jc w:val="left"/>
        <w:rPr>
          <w:rFonts w:ascii="Century Gothic" w:hAnsi="Century Gothic"/>
          <w:snapToGrid w:val="0"/>
          <w:lang w:val="en-AU"/>
        </w:rPr>
      </w:pPr>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7.5.3.2 For the control of documented information</w:t>
      </w:r>
      <w:r w:rsidR="00B66956">
        <w:rPr>
          <w:rFonts w:ascii="Century Gothic" w:hAnsi="Century Gothic"/>
          <w:snapToGrid w:val="0"/>
          <w:lang w:val="en-AU"/>
        </w:rPr>
        <w:t xml:space="preserve"> </w:t>
      </w:r>
      <w:r w:rsidR="00E76493">
        <w:rPr>
          <w:rFonts w:ascii="Century Gothic" w:hAnsi="Century Gothic"/>
          <w:snapToGrid w:val="0"/>
          <w:lang w:val="en-AU"/>
        </w:rPr>
        <w:t>[company]</w:t>
      </w:r>
      <w:r w:rsidRPr="004604C6">
        <w:rPr>
          <w:rFonts w:ascii="Century Gothic" w:hAnsi="Century Gothic"/>
          <w:snapToGrid w:val="0"/>
          <w:lang w:val="en-AU"/>
        </w:rPr>
        <w:t xml:space="preserve"> addresses the following activities as applicable:</w:t>
      </w:r>
    </w:p>
    <w:p w:rsidR="000A04A4" w:rsidRPr="004604C6" w:rsidRDefault="000A04A4" w:rsidP="00864539">
      <w:pPr>
        <w:pStyle w:val="BodyText2"/>
        <w:numPr>
          <w:ilvl w:val="0"/>
          <w:numId w:val="29"/>
        </w:numPr>
        <w:spacing w:before="0" w:after="0"/>
        <w:jc w:val="left"/>
        <w:rPr>
          <w:rFonts w:ascii="Century Gothic" w:hAnsi="Century Gothic"/>
          <w:snapToGrid w:val="0"/>
          <w:lang w:val="en-AU"/>
        </w:rPr>
      </w:pPr>
      <w:r w:rsidRPr="004604C6">
        <w:rPr>
          <w:rFonts w:ascii="Century Gothic" w:hAnsi="Century Gothic"/>
          <w:snapToGrid w:val="0"/>
          <w:lang w:val="en-AU"/>
        </w:rPr>
        <w:t>distribution, access, retrieval and use;</w:t>
      </w:r>
    </w:p>
    <w:p w:rsidR="000A04A4" w:rsidRPr="004604C6" w:rsidRDefault="000A04A4" w:rsidP="00864539">
      <w:pPr>
        <w:pStyle w:val="BodyText2"/>
        <w:numPr>
          <w:ilvl w:val="0"/>
          <w:numId w:val="29"/>
        </w:numPr>
        <w:spacing w:before="0" w:after="0"/>
        <w:jc w:val="left"/>
        <w:rPr>
          <w:rFonts w:ascii="Century Gothic" w:hAnsi="Century Gothic"/>
          <w:snapToGrid w:val="0"/>
          <w:lang w:val="en-AU"/>
        </w:rPr>
      </w:pPr>
      <w:r w:rsidRPr="004604C6">
        <w:rPr>
          <w:rFonts w:ascii="Century Gothic" w:hAnsi="Century Gothic"/>
          <w:snapToGrid w:val="0"/>
          <w:lang w:val="en-AU"/>
        </w:rPr>
        <w:t>storage and preservation, including preservation of legibility;</w:t>
      </w:r>
    </w:p>
    <w:p w:rsidR="000A04A4" w:rsidRPr="004604C6" w:rsidRDefault="000A04A4" w:rsidP="00864539">
      <w:pPr>
        <w:pStyle w:val="BodyText2"/>
        <w:numPr>
          <w:ilvl w:val="0"/>
          <w:numId w:val="29"/>
        </w:numPr>
        <w:spacing w:before="0" w:after="0"/>
        <w:jc w:val="left"/>
        <w:rPr>
          <w:rFonts w:ascii="Century Gothic" w:hAnsi="Century Gothic"/>
          <w:snapToGrid w:val="0"/>
          <w:lang w:val="en-AU"/>
        </w:rPr>
      </w:pPr>
      <w:r w:rsidRPr="004604C6">
        <w:rPr>
          <w:rFonts w:ascii="Century Gothic" w:hAnsi="Century Gothic"/>
          <w:snapToGrid w:val="0"/>
          <w:lang w:val="en-AU"/>
        </w:rPr>
        <w:t>control of changes (e.g. version control);</w:t>
      </w:r>
    </w:p>
    <w:p w:rsidR="000A04A4" w:rsidRPr="004604C6" w:rsidRDefault="000A04A4" w:rsidP="00864539">
      <w:pPr>
        <w:pStyle w:val="BodyText2"/>
        <w:numPr>
          <w:ilvl w:val="0"/>
          <w:numId w:val="29"/>
        </w:numPr>
        <w:spacing w:before="0" w:after="0"/>
        <w:jc w:val="left"/>
        <w:rPr>
          <w:rFonts w:ascii="Century Gothic" w:hAnsi="Century Gothic"/>
          <w:snapToGrid w:val="0"/>
          <w:lang w:val="en-AU"/>
        </w:rPr>
      </w:pPr>
      <w:r w:rsidRPr="004604C6">
        <w:rPr>
          <w:rFonts w:ascii="Century Gothic" w:hAnsi="Century Gothic"/>
          <w:snapToGrid w:val="0"/>
          <w:lang w:val="en-AU"/>
        </w:rPr>
        <w:t>retention and disposition.</w:t>
      </w:r>
    </w:p>
    <w:p w:rsidR="00B66956" w:rsidRDefault="00B66956" w:rsidP="00B66956">
      <w:pPr>
        <w:pStyle w:val="BodyText2"/>
        <w:spacing w:before="0" w:after="0"/>
        <w:jc w:val="left"/>
        <w:rPr>
          <w:rFonts w:ascii="Century Gothic" w:hAnsi="Century Gothic"/>
          <w:snapToGrid w:val="0"/>
          <w:lang w:val="en-AU"/>
        </w:rPr>
      </w:pPr>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Documented information of external origin determined by </w:t>
      </w:r>
      <w:r w:rsidR="00E76493">
        <w:rPr>
          <w:rFonts w:ascii="Century Gothic" w:hAnsi="Century Gothic"/>
          <w:snapToGrid w:val="0"/>
          <w:lang w:val="en-AU"/>
        </w:rPr>
        <w:t>[company]</w:t>
      </w:r>
      <w:r w:rsidRPr="004604C6">
        <w:rPr>
          <w:rFonts w:ascii="Century Gothic" w:hAnsi="Century Gothic"/>
          <w:snapToGrid w:val="0"/>
          <w:lang w:val="en-AU"/>
        </w:rPr>
        <w:t xml:space="preserve"> to be necessary for the planning and operation of the quality management system is identified as appropriate and is controlled.  Documented information retained as evidence of conformity is protected from unintended alterations.  Access implies decisions regarding the permission to view the documented information only, or the permission and authority to view and change the documented information.</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1"/>
        <w:rPr>
          <w:rFonts w:ascii="Century Gothic" w:hAnsi="Century Gothic"/>
          <w:snapToGrid w:val="0"/>
        </w:rPr>
      </w:pPr>
      <w:bookmarkStart w:id="38" w:name="_Toc455743609"/>
      <w:r>
        <w:rPr>
          <w:rFonts w:ascii="Century Gothic" w:hAnsi="Century Gothic"/>
          <w:snapToGrid w:val="0"/>
        </w:rPr>
        <w:t>8.</w:t>
      </w:r>
      <w:r>
        <w:rPr>
          <w:rFonts w:ascii="Century Gothic" w:hAnsi="Century Gothic"/>
          <w:snapToGrid w:val="0"/>
        </w:rPr>
        <w:tab/>
      </w:r>
      <w:r w:rsidR="000A04A4" w:rsidRPr="004604C6">
        <w:rPr>
          <w:rFonts w:ascii="Century Gothic" w:hAnsi="Century Gothic"/>
          <w:snapToGrid w:val="0"/>
        </w:rPr>
        <w:t>Operation</w:t>
      </w:r>
      <w:bookmarkEnd w:id="38"/>
    </w:p>
    <w:p w:rsidR="000A04A4" w:rsidRPr="004604C6" w:rsidRDefault="00C17B5A" w:rsidP="00B66956">
      <w:pPr>
        <w:pStyle w:val="Heading2"/>
        <w:jc w:val="left"/>
        <w:rPr>
          <w:rFonts w:ascii="Century Gothic" w:hAnsi="Century Gothic"/>
          <w:snapToGrid w:val="0"/>
        </w:rPr>
      </w:pPr>
      <w:bookmarkStart w:id="39" w:name="_Toc455743610"/>
      <w:r>
        <w:rPr>
          <w:rFonts w:ascii="Century Gothic" w:hAnsi="Century Gothic"/>
          <w:snapToGrid w:val="0"/>
        </w:rPr>
        <w:t>8.1</w:t>
      </w:r>
      <w:r>
        <w:rPr>
          <w:rFonts w:ascii="Century Gothic" w:hAnsi="Century Gothic"/>
          <w:snapToGrid w:val="0"/>
        </w:rPr>
        <w:tab/>
      </w:r>
      <w:r w:rsidR="000A04A4" w:rsidRPr="004604C6">
        <w:rPr>
          <w:rFonts w:ascii="Century Gothic" w:hAnsi="Century Gothic"/>
          <w:snapToGrid w:val="0"/>
        </w:rPr>
        <w:t>Operational planning and control</w:t>
      </w:r>
      <w:bookmarkEnd w:id="39"/>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plans, implements and controls the processes (see 4.4) needed to meet the requirements for the provision of products and services and , and to implement the actions determined in clause 6 by:</w:t>
      </w:r>
    </w:p>
    <w:p w:rsidR="000A04A4" w:rsidRPr="004604C6" w:rsidRDefault="000A04A4" w:rsidP="00864539">
      <w:pPr>
        <w:pStyle w:val="BodyText2"/>
        <w:numPr>
          <w:ilvl w:val="0"/>
          <w:numId w:val="30"/>
        </w:numPr>
        <w:spacing w:before="0" w:after="0"/>
        <w:jc w:val="left"/>
        <w:rPr>
          <w:rFonts w:ascii="Century Gothic" w:hAnsi="Century Gothic"/>
          <w:snapToGrid w:val="0"/>
          <w:lang w:val="en-AU"/>
        </w:rPr>
      </w:pPr>
      <w:r w:rsidRPr="004604C6">
        <w:rPr>
          <w:rFonts w:ascii="Century Gothic" w:hAnsi="Century Gothic"/>
          <w:snapToGrid w:val="0"/>
          <w:lang w:val="en-AU"/>
        </w:rPr>
        <w:t>determine the requirements for the products and services and ;</w:t>
      </w:r>
    </w:p>
    <w:p w:rsidR="000A04A4" w:rsidRPr="004604C6" w:rsidRDefault="000A04A4" w:rsidP="00864539">
      <w:pPr>
        <w:pStyle w:val="BodyText2"/>
        <w:numPr>
          <w:ilvl w:val="0"/>
          <w:numId w:val="30"/>
        </w:numPr>
        <w:spacing w:before="0" w:after="0"/>
        <w:jc w:val="left"/>
        <w:rPr>
          <w:rFonts w:ascii="Century Gothic" w:hAnsi="Century Gothic"/>
          <w:snapToGrid w:val="0"/>
          <w:lang w:val="en-AU"/>
        </w:rPr>
      </w:pPr>
      <w:r w:rsidRPr="004604C6">
        <w:rPr>
          <w:rFonts w:ascii="Century Gothic" w:hAnsi="Century Gothic"/>
          <w:snapToGrid w:val="0"/>
          <w:lang w:val="en-AU"/>
        </w:rPr>
        <w:t>establishing criteria for the processes and the acceptance of products and services and ;</w:t>
      </w:r>
    </w:p>
    <w:p w:rsidR="000A04A4" w:rsidRPr="004604C6" w:rsidRDefault="000A04A4" w:rsidP="00864539">
      <w:pPr>
        <w:pStyle w:val="BodyText2"/>
        <w:numPr>
          <w:ilvl w:val="0"/>
          <w:numId w:val="30"/>
        </w:numPr>
        <w:spacing w:before="0" w:after="0"/>
        <w:jc w:val="left"/>
        <w:rPr>
          <w:rFonts w:ascii="Century Gothic" w:hAnsi="Century Gothic"/>
          <w:snapToGrid w:val="0"/>
          <w:lang w:val="en-AU"/>
        </w:rPr>
      </w:pPr>
      <w:r w:rsidRPr="004604C6">
        <w:rPr>
          <w:rFonts w:ascii="Century Gothic" w:hAnsi="Century Gothic"/>
          <w:snapToGrid w:val="0"/>
          <w:lang w:val="en-AU"/>
        </w:rPr>
        <w:t>determining the resources needed to achieve conformity to product and service requirements;</w:t>
      </w:r>
    </w:p>
    <w:p w:rsidR="000A04A4" w:rsidRPr="004604C6" w:rsidRDefault="000A04A4" w:rsidP="00864539">
      <w:pPr>
        <w:pStyle w:val="BodyText2"/>
        <w:numPr>
          <w:ilvl w:val="0"/>
          <w:numId w:val="30"/>
        </w:numPr>
        <w:spacing w:before="0" w:after="0"/>
        <w:jc w:val="left"/>
        <w:rPr>
          <w:rFonts w:ascii="Century Gothic" w:hAnsi="Century Gothic"/>
          <w:snapToGrid w:val="0"/>
          <w:lang w:val="en-AU"/>
        </w:rPr>
      </w:pPr>
      <w:r w:rsidRPr="004604C6">
        <w:rPr>
          <w:rFonts w:ascii="Century Gothic" w:hAnsi="Century Gothic"/>
          <w:snapToGrid w:val="0"/>
          <w:lang w:val="en-AU"/>
        </w:rPr>
        <w:t>implementing control of the processes in accordance with the criteria;</w:t>
      </w:r>
    </w:p>
    <w:p w:rsidR="000A04A4" w:rsidRPr="004604C6" w:rsidRDefault="000A04A4" w:rsidP="00864539">
      <w:pPr>
        <w:pStyle w:val="BodyText2"/>
        <w:numPr>
          <w:ilvl w:val="0"/>
          <w:numId w:val="30"/>
        </w:numPr>
        <w:spacing w:before="0" w:after="0"/>
        <w:jc w:val="left"/>
        <w:rPr>
          <w:rFonts w:ascii="Century Gothic" w:hAnsi="Century Gothic"/>
          <w:snapToGrid w:val="0"/>
          <w:lang w:val="en-AU"/>
        </w:rPr>
      </w:pPr>
      <w:r w:rsidRPr="004604C6">
        <w:rPr>
          <w:rFonts w:ascii="Century Gothic" w:hAnsi="Century Gothic"/>
          <w:snapToGrid w:val="0"/>
          <w:lang w:val="en-AU"/>
        </w:rPr>
        <w:t>determining, maintaining and retaining documented information to the extent necessary:</w:t>
      </w:r>
    </w:p>
    <w:p w:rsidR="000A04A4" w:rsidRPr="004604C6" w:rsidRDefault="000A04A4" w:rsidP="00864539">
      <w:pPr>
        <w:pStyle w:val="BodyText2"/>
        <w:numPr>
          <w:ilvl w:val="0"/>
          <w:numId w:val="31"/>
        </w:numPr>
        <w:spacing w:before="0" w:after="0"/>
        <w:jc w:val="left"/>
        <w:rPr>
          <w:rFonts w:ascii="Century Gothic" w:hAnsi="Century Gothic"/>
          <w:snapToGrid w:val="0"/>
          <w:lang w:val="en-AU"/>
        </w:rPr>
      </w:pPr>
      <w:r w:rsidRPr="004604C6">
        <w:rPr>
          <w:rFonts w:ascii="Century Gothic" w:hAnsi="Century Gothic"/>
          <w:snapToGrid w:val="0"/>
          <w:lang w:val="en-AU"/>
        </w:rPr>
        <w:t>to have confidence that the processes have been carried out as planned;</w:t>
      </w:r>
    </w:p>
    <w:p w:rsidR="000A04A4" w:rsidRPr="004604C6" w:rsidRDefault="000A04A4" w:rsidP="00864539">
      <w:pPr>
        <w:pStyle w:val="BodyText2"/>
        <w:numPr>
          <w:ilvl w:val="0"/>
          <w:numId w:val="31"/>
        </w:numPr>
        <w:spacing w:before="0" w:after="0"/>
        <w:jc w:val="left"/>
        <w:rPr>
          <w:rFonts w:ascii="Century Gothic" w:hAnsi="Century Gothic"/>
          <w:snapToGrid w:val="0"/>
          <w:lang w:val="en-AU"/>
        </w:rPr>
      </w:pPr>
      <w:r w:rsidRPr="004604C6">
        <w:rPr>
          <w:rFonts w:ascii="Century Gothic" w:hAnsi="Century Gothic"/>
          <w:snapToGrid w:val="0"/>
          <w:lang w:val="en-AU"/>
        </w:rPr>
        <w:t>to demonstrate the conformity of products and services and to their requirements.</w:t>
      </w:r>
    </w:p>
    <w:p w:rsidR="00B66956" w:rsidRDefault="00B66956" w:rsidP="00B66956">
      <w:pPr>
        <w:pStyle w:val="BodyText2"/>
        <w:spacing w:before="0" w:after="0"/>
        <w:jc w:val="left"/>
        <w:rPr>
          <w:rFonts w:ascii="Century Gothic" w:hAnsi="Century Gothic"/>
          <w:snapToGrid w:val="0"/>
          <w:lang w:val="en-AU"/>
        </w:rPr>
      </w:pPr>
    </w:p>
    <w:p w:rsidR="000A04A4"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lastRenderedPageBreak/>
        <w:t xml:space="preserve">The output of this planning is suitable for </w:t>
      </w:r>
      <w:r w:rsidR="00E76493">
        <w:rPr>
          <w:rFonts w:ascii="Century Gothic" w:hAnsi="Century Gothic"/>
          <w:snapToGrid w:val="0"/>
          <w:lang w:val="en-AU"/>
        </w:rPr>
        <w:t>[company]</w:t>
      </w:r>
      <w:r w:rsidRPr="004604C6">
        <w:rPr>
          <w:rFonts w:ascii="Century Gothic" w:hAnsi="Century Gothic"/>
          <w:snapToGrid w:val="0"/>
          <w:lang w:val="en-AU"/>
        </w:rPr>
        <w:t xml:space="preserve">'s operations.  </w:t>
      </w:r>
      <w:r w:rsidR="00E76493">
        <w:rPr>
          <w:rFonts w:ascii="Century Gothic" w:hAnsi="Century Gothic"/>
          <w:snapToGrid w:val="0"/>
          <w:lang w:val="en-AU"/>
        </w:rPr>
        <w:t>[company]</w:t>
      </w:r>
      <w:r w:rsidRPr="004604C6">
        <w:rPr>
          <w:rFonts w:ascii="Century Gothic" w:hAnsi="Century Gothic"/>
          <w:snapToGrid w:val="0"/>
          <w:lang w:val="en-AU"/>
        </w:rPr>
        <w:t xml:space="preserve"> controls plan changes and reviews the necessary consequences of unintended changes, taking action to mitigate any </w:t>
      </w:r>
      <w:r w:rsidR="00B66956">
        <w:rPr>
          <w:rFonts w:ascii="Century Gothic" w:hAnsi="Century Gothic"/>
          <w:snapToGrid w:val="0"/>
          <w:lang w:val="en-AU"/>
        </w:rPr>
        <w:t xml:space="preserve">adverse effects, as necessary. </w:t>
      </w:r>
    </w:p>
    <w:p w:rsidR="00B66956" w:rsidRPr="004604C6" w:rsidRDefault="00B66956" w:rsidP="00B66956">
      <w:pPr>
        <w:pStyle w:val="BodyText2"/>
        <w:spacing w:before="0" w:after="0"/>
        <w:jc w:val="left"/>
        <w:rPr>
          <w:rFonts w:ascii="Century Gothic" w:hAnsi="Century Gothic"/>
          <w:snapToGrid w:val="0"/>
          <w:lang w:val="en-AU"/>
        </w:rPr>
      </w:pPr>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ensures outsourced processes are controlled (see 8.4).</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2"/>
        <w:jc w:val="left"/>
        <w:rPr>
          <w:rFonts w:ascii="Century Gothic" w:hAnsi="Century Gothic"/>
          <w:snapToGrid w:val="0"/>
        </w:rPr>
      </w:pPr>
      <w:bookmarkStart w:id="40" w:name="_Toc455743611"/>
      <w:r>
        <w:rPr>
          <w:rFonts w:ascii="Century Gothic" w:hAnsi="Century Gothic"/>
          <w:snapToGrid w:val="0"/>
        </w:rPr>
        <w:t>8.2</w:t>
      </w:r>
      <w:r>
        <w:rPr>
          <w:rFonts w:ascii="Century Gothic" w:hAnsi="Century Gothic"/>
          <w:snapToGrid w:val="0"/>
        </w:rPr>
        <w:tab/>
      </w:r>
      <w:r w:rsidR="000A04A4" w:rsidRPr="004604C6">
        <w:rPr>
          <w:rFonts w:ascii="Century Gothic" w:hAnsi="Century Gothic"/>
          <w:snapToGrid w:val="0"/>
        </w:rPr>
        <w:t>Requirements for products and services and</w:t>
      </w:r>
      <w:bookmarkEnd w:id="40"/>
    </w:p>
    <w:p w:rsidR="000A04A4" w:rsidRPr="004604C6" w:rsidRDefault="00C17B5A" w:rsidP="00B66956">
      <w:pPr>
        <w:pStyle w:val="Heading3"/>
        <w:jc w:val="left"/>
        <w:rPr>
          <w:rFonts w:ascii="Century Gothic" w:hAnsi="Century Gothic"/>
        </w:rPr>
      </w:pPr>
      <w:bookmarkStart w:id="41" w:name="_Toc455743612"/>
      <w:r>
        <w:rPr>
          <w:rFonts w:ascii="Century Gothic" w:hAnsi="Century Gothic"/>
        </w:rPr>
        <w:t>8.2.1</w:t>
      </w:r>
      <w:r>
        <w:rPr>
          <w:rFonts w:ascii="Century Gothic" w:hAnsi="Century Gothic"/>
        </w:rPr>
        <w:tab/>
      </w:r>
      <w:r w:rsidR="000A04A4" w:rsidRPr="004604C6">
        <w:rPr>
          <w:rFonts w:ascii="Century Gothic" w:hAnsi="Century Gothic"/>
        </w:rPr>
        <w:t>Customer communication</w:t>
      </w:r>
      <w:bookmarkEnd w:id="41"/>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Communication with customers includes:</w:t>
      </w:r>
    </w:p>
    <w:p w:rsidR="000A04A4" w:rsidRPr="004604C6" w:rsidRDefault="000A04A4" w:rsidP="00864539">
      <w:pPr>
        <w:pStyle w:val="BodyText2"/>
        <w:numPr>
          <w:ilvl w:val="0"/>
          <w:numId w:val="32"/>
        </w:numPr>
        <w:spacing w:before="0" w:after="0"/>
        <w:jc w:val="left"/>
        <w:rPr>
          <w:rFonts w:ascii="Century Gothic" w:hAnsi="Century Gothic"/>
          <w:snapToGrid w:val="0"/>
          <w:lang w:val="en-AU"/>
        </w:rPr>
      </w:pPr>
      <w:r w:rsidRPr="004604C6">
        <w:rPr>
          <w:rFonts w:ascii="Century Gothic" w:hAnsi="Century Gothic"/>
          <w:snapToGrid w:val="0"/>
          <w:lang w:val="en-AU"/>
        </w:rPr>
        <w:t>providing the information relating to products and services and ;</w:t>
      </w:r>
    </w:p>
    <w:p w:rsidR="000A04A4" w:rsidRPr="004604C6" w:rsidRDefault="000A04A4" w:rsidP="00864539">
      <w:pPr>
        <w:pStyle w:val="BodyText2"/>
        <w:numPr>
          <w:ilvl w:val="0"/>
          <w:numId w:val="32"/>
        </w:numPr>
        <w:spacing w:before="0" w:after="0"/>
        <w:jc w:val="left"/>
        <w:rPr>
          <w:rFonts w:ascii="Century Gothic" w:hAnsi="Century Gothic"/>
          <w:snapToGrid w:val="0"/>
          <w:lang w:val="en-AU"/>
        </w:rPr>
      </w:pPr>
      <w:r w:rsidRPr="004604C6">
        <w:rPr>
          <w:rFonts w:ascii="Century Gothic" w:hAnsi="Century Gothic"/>
          <w:snapToGrid w:val="0"/>
          <w:lang w:val="en-AU"/>
        </w:rPr>
        <w:t>handling enquiries, contracts or orders, including changes;</w:t>
      </w:r>
    </w:p>
    <w:p w:rsidR="000A04A4" w:rsidRPr="004604C6" w:rsidRDefault="000A04A4" w:rsidP="00864539">
      <w:pPr>
        <w:pStyle w:val="BodyText2"/>
        <w:numPr>
          <w:ilvl w:val="0"/>
          <w:numId w:val="32"/>
        </w:numPr>
        <w:spacing w:before="0" w:after="0"/>
        <w:jc w:val="left"/>
        <w:rPr>
          <w:rFonts w:ascii="Century Gothic" w:hAnsi="Century Gothic"/>
          <w:snapToGrid w:val="0"/>
          <w:lang w:val="en-AU"/>
        </w:rPr>
      </w:pPr>
      <w:r w:rsidRPr="004604C6">
        <w:rPr>
          <w:rFonts w:ascii="Century Gothic" w:hAnsi="Century Gothic"/>
          <w:snapToGrid w:val="0"/>
          <w:lang w:val="en-AU"/>
        </w:rPr>
        <w:t>containing customer feedback related to products and services and , including customer complaints;</w:t>
      </w:r>
    </w:p>
    <w:p w:rsidR="000A04A4" w:rsidRPr="004604C6" w:rsidRDefault="000A04A4" w:rsidP="00864539">
      <w:pPr>
        <w:pStyle w:val="BodyText2"/>
        <w:numPr>
          <w:ilvl w:val="0"/>
          <w:numId w:val="32"/>
        </w:numPr>
        <w:spacing w:before="0" w:after="0"/>
        <w:jc w:val="left"/>
        <w:rPr>
          <w:rFonts w:ascii="Century Gothic" w:hAnsi="Century Gothic"/>
          <w:snapToGrid w:val="0"/>
          <w:lang w:val="en-AU"/>
        </w:rPr>
      </w:pPr>
      <w:r w:rsidRPr="004604C6">
        <w:rPr>
          <w:rFonts w:ascii="Century Gothic" w:hAnsi="Century Gothic"/>
          <w:snapToGrid w:val="0"/>
          <w:lang w:val="en-AU"/>
        </w:rPr>
        <w:t>handling or controlling customer product;</w:t>
      </w:r>
    </w:p>
    <w:p w:rsidR="000A04A4" w:rsidRPr="004604C6" w:rsidRDefault="000A04A4" w:rsidP="00864539">
      <w:pPr>
        <w:pStyle w:val="BodyText2"/>
        <w:numPr>
          <w:ilvl w:val="0"/>
          <w:numId w:val="32"/>
        </w:numPr>
        <w:spacing w:before="0" w:after="0"/>
        <w:jc w:val="left"/>
        <w:rPr>
          <w:rFonts w:ascii="Century Gothic" w:hAnsi="Century Gothic"/>
          <w:snapToGrid w:val="0"/>
          <w:lang w:val="en-AU"/>
        </w:rPr>
      </w:pPr>
      <w:r w:rsidRPr="004604C6">
        <w:rPr>
          <w:rFonts w:ascii="Century Gothic" w:hAnsi="Century Gothic"/>
          <w:snapToGrid w:val="0"/>
          <w:lang w:val="en-AU"/>
        </w:rPr>
        <w:t>establishing specific requirements for contingency actions, when relevant.</w:t>
      </w:r>
    </w:p>
    <w:p w:rsidR="004658E9" w:rsidRPr="004604C6" w:rsidRDefault="004658E9"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42" w:name="_Toc455743613"/>
      <w:r>
        <w:rPr>
          <w:rFonts w:ascii="Century Gothic" w:hAnsi="Century Gothic"/>
        </w:rPr>
        <w:t>8.2.2</w:t>
      </w:r>
      <w:r>
        <w:rPr>
          <w:rFonts w:ascii="Century Gothic" w:hAnsi="Century Gothic"/>
        </w:rPr>
        <w:tab/>
      </w:r>
      <w:r w:rsidR="000A04A4" w:rsidRPr="004604C6">
        <w:rPr>
          <w:rFonts w:ascii="Century Gothic" w:hAnsi="Century Gothic"/>
        </w:rPr>
        <w:t>Determining the requirements for products and services</w:t>
      </w:r>
      <w:bookmarkEnd w:id="42"/>
      <w:r w:rsidR="000A04A4" w:rsidRPr="004604C6">
        <w:rPr>
          <w:rFonts w:ascii="Century Gothic" w:hAnsi="Century Gothic"/>
        </w:rPr>
        <w:t xml:space="preserve"> </w:t>
      </w:r>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When determining the requirements for the products and services and to be offered to customers, </w:t>
      </w:r>
      <w:r w:rsidR="00E76493">
        <w:rPr>
          <w:rFonts w:ascii="Century Gothic" w:hAnsi="Century Gothic"/>
          <w:snapToGrid w:val="0"/>
          <w:lang w:val="en-AU"/>
        </w:rPr>
        <w:t>[company]</w:t>
      </w:r>
      <w:r w:rsidRPr="004604C6">
        <w:rPr>
          <w:rFonts w:ascii="Century Gothic" w:hAnsi="Century Gothic"/>
          <w:snapToGrid w:val="0"/>
          <w:lang w:val="en-AU"/>
        </w:rPr>
        <w:t xml:space="preserve"> ensures that:</w:t>
      </w:r>
    </w:p>
    <w:p w:rsidR="000A04A4" w:rsidRPr="004604C6" w:rsidRDefault="000A04A4" w:rsidP="00864539">
      <w:pPr>
        <w:pStyle w:val="BodyText2"/>
        <w:numPr>
          <w:ilvl w:val="0"/>
          <w:numId w:val="33"/>
        </w:numPr>
        <w:spacing w:before="0" w:after="0"/>
        <w:jc w:val="left"/>
        <w:rPr>
          <w:rFonts w:ascii="Century Gothic" w:hAnsi="Century Gothic"/>
          <w:snapToGrid w:val="0"/>
          <w:lang w:val="en-AU"/>
        </w:rPr>
      </w:pPr>
      <w:r w:rsidRPr="004604C6">
        <w:rPr>
          <w:rFonts w:ascii="Century Gothic" w:hAnsi="Century Gothic"/>
          <w:snapToGrid w:val="0"/>
          <w:lang w:val="en-AU"/>
        </w:rPr>
        <w:t>the requirements for the products and services and are defined, including:</w:t>
      </w:r>
    </w:p>
    <w:p w:rsidR="000A04A4" w:rsidRPr="004604C6" w:rsidRDefault="000A04A4" w:rsidP="00864539">
      <w:pPr>
        <w:pStyle w:val="BodyText2"/>
        <w:numPr>
          <w:ilvl w:val="0"/>
          <w:numId w:val="34"/>
        </w:numPr>
        <w:spacing w:before="0" w:after="0"/>
        <w:jc w:val="left"/>
        <w:rPr>
          <w:rFonts w:ascii="Century Gothic" w:hAnsi="Century Gothic"/>
          <w:snapToGrid w:val="0"/>
          <w:lang w:val="en-AU"/>
        </w:rPr>
      </w:pPr>
      <w:r w:rsidRPr="004604C6">
        <w:rPr>
          <w:rFonts w:ascii="Century Gothic" w:hAnsi="Century Gothic"/>
          <w:snapToGrid w:val="0"/>
          <w:lang w:val="en-AU"/>
        </w:rPr>
        <w:t>any applicable statutory and regulatory requirements;</w:t>
      </w:r>
    </w:p>
    <w:p w:rsidR="000A04A4" w:rsidRPr="004604C6" w:rsidRDefault="000A04A4" w:rsidP="00864539">
      <w:pPr>
        <w:pStyle w:val="BodyText2"/>
        <w:numPr>
          <w:ilvl w:val="0"/>
          <w:numId w:val="34"/>
        </w:numPr>
        <w:spacing w:before="0" w:after="0"/>
        <w:jc w:val="left"/>
        <w:rPr>
          <w:rFonts w:ascii="Century Gothic" w:hAnsi="Century Gothic"/>
          <w:snapToGrid w:val="0"/>
          <w:lang w:val="en-AU"/>
        </w:rPr>
      </w:pPr>
      <w:r w:rsidRPr="004604C6">
        <w:rPr>
          <w:rFonts w:ascii="Century Gothic" w:hAnsi="Century Gothic"/>
          <w:snapToGrid w:val="0"/>
          <w:lang w:val="en-AU"/>
        </w:rPr>
        <w:t xml:space="preserve">those considered necessary by </w:t>
      </w:r>
      <w:r w:rsidR="00E76493">
        <w:rPr>
          <w:rFonts w:ascii="Century Gothic" w:hAnsi="Century Gothic"/>
          <w:snapToGrid w:val="0"/>
          <w:lang w:val="en-AU"/>
        </w:rPr>
        <w:t>[company]</w:t>
      </w:r>
      <w:r w:rsidRPr="004604C6">
        <w:rPr>
          <w:rFonts w:ascii="Century Gothic" w:hAnsi="Century Gothic"/>
          <w:snapToGrid w:val="0"/>
          <w:lang w:val="en-AU"/>
        </w:rPr>
        <w:t>;</w:t>
      </w:r>
    </w:p>
    <w:p w:rsidR="000A04A4" w:rsidRPr="004604C6" w:rsidRDefault="00E76493" w:rsidP="00864539">
      <w:pPr>
        <w:pStyle w:val="BodyText2"/>
        <w:numPr>
          <w:ilvl w:val="0"/>
          <w:numId w:val="33"/>
        </w:numPr>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can meet the claims for products and services and it offers.</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43" w:name="_Toc455743614"/>
      <w:r>
        <w:rPr>
          <w:rFonts w:ascii="Century Gothic" w:hAnsi="Century Gothic"/>
        </w:rPr>
        <w:t>8.2.3</w:t>
      </w:r>
      <w:r>
        <w:rPr>
          <w:rFonts w:ascii="Century Gothic" w:hAnsi="Century Gothic"/>
        </w:rPr>
        <w:tab/>
      </w:r>
      <w:r w:rsidR="000A04A4" w:rsidRPr="004604C6">
        <w:rPr>
          <w:rFonts w:ascii="Century Gothic" w:hAnsi="Century Gothic"/>
        </w:rPr>
        <w:t>Review of the requirements for products and services and</w:t>
      </w:r>
      <w:bookmarkEnd w:id="43"/>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8.2.3.1 </w:t>
      </w:r>
      <w:r w:rsidR="00E76493">
        <w:rPr>
          <w:rFonts w:ascii="Century Gothic" w:hAnsi="Century Gothic"/>
          <w:snapToGrid w:val="0"/>
          <w:lang w:val="en-AU"/>
        </w:rPr>
        <w:t>[company]</w:t>
      </w:r>
      <w:r w:rsidRPr="004604C6">
        <w:rPr>
          <w:rFonts w:ascii="Century Gothic" w:hAnsi="Century Gothic"/>
          <w:snapToGrid w:val="0"/>
          <w:lang w:val="en-AU"/>
        </w:rPr>
        <w:t xml:space="preserve"> ensures that it has the ability to meet the requirements for products and services and to be offered to customers. T company conducts a review before committing to supply products and service to a customer, to include:</w:t>
      </w:r>
    </w:p>
    <w:p w:rsidR="000A04A4" w:rsidRPr="004604C6" w:rsidRDefault="000A04A4" w:rsidP="00864539">
      <w:pPr>
        <w:pStyle w:val="BodyText2"/>
        <w:numPr>
          <w:ilvl w:val="0"/>
          <w:numId w:val="35"/>
        </w:numPr>
        <w:spacing w:before="0" w:after="0"/>
        <w:jc w:val="left"/>
        <w:rPr>
          <w:rFonts w:ascii="Century Gothic" w:hAnsi="Century Gothic"/>
          <w:snapToGrid w:val="0"/>
          <w:lang w:val="en-AU"/>
        </w:rPr>
      </w:pPr>
      <w:r w:rsidRPr="004604C6">
        <w:rPr>
          <w:rFonts w:ascii="Century Gothic" w:hAnsi="Century Gothic"/>
          <w:snapToGrid w:val="0"/>
          <w:lang w:val="en-AU"/>
        </w:rPr>
        <w:t>requirements specified by the customer, including the requirements for delivery and post-delivery activities;</w:t>
      </w:r>
    </w:p>
    <w:p w:rsidR="000A04A4" w:rsidRPr="004604C6" w:rsidRDefault="000A04A4" w:rsidP="00864539">
      <w:pPr>
        <w:pStyle w:val="BodyText2"/>
        <w:numPr>
          <w:ilvl w:val="0"/>
          <w:numId w:val="35"/>
        </w:numPr>
        <w:spacing w:before="0" w:after="0"/>
        <w:jc w:val="left"/>
        <w:rPr>
          <w:rFonts w:ascii="Century Gothic" w:hAnsi="Century Gothic"/>
          <w:snapToGrid w:val="0"/>
          <w:lang w:val="en-AU"/>
        </w:rPr>
      </w:pPr>
      <w:r w:rsidRPr="004604C6">
        <w:rPr>
          <w:rFonts w:ascii="Century Gothic" w:hAnsi="Century Gothic"/>
          <w:snapToGrid w:val="0"/>
          <w:lang w:val="en-AU"/>
        </w:rPr>
        <w:t>requirements not stated by the customer, but necessary for the specified or intended use, when known;</w:t>
      </w:r>
    </w:p>
    <w:p w:rsidR="000A04A4" w:rsidRPr="004604C6" w:rsidRDefault="000A04A4" w:rsidP="00864539">
      <w:pPr>
        <w:pStyle w:val="BodyText2"/>
        <w:numPr>
          <w:ilvl w:val="0"/>
          <w:numId w:val="35"/>
        </w:numPr>
        <w:spacing w:before="0" w:after="0"/>
        <w:jc w:val="left"/>
        <w:rPr>
          <w:rFonts w:ascii="Century Gothic" w:hAnsi="Century Gothic"/>
          <w:snapToGrid w:val="0"/>
          <w:lang w:val="en-AU"/>
        </w:rPr>
      </w:pPr>
      <w:r w:rsidRPr="004604C6">
        <w:rPr>
          <w:rFonts w:ascii="Century Gothic" w:hAnsi="Century Gothic"/>
          <w:snapToGrid w:val="0"/>
          <w:lang w:val="en-AU"/>
        </w:rPr>
        <w:t xml:space="preserve">requirements specified by </w:t>
      </w:r>
      <w:r w:rsidR="00E76493">
        <w:rPr>
          <w:rFonts w:ascii="Century Gothic" w:hAnsi="Century Gothic"/>
          <w:snapToGrid w:val="0"/>
          <w:lang w:val="en-AU"/>
        </w:rPr>
        <w:t>[company]</w:t>
      </w:r>
      <w:r w:rsidRPr="004604C6">
        <w:rPr>
          <w:rFonts w:ascii="Century Gothic" w:hAnsi="Century Gothic"/>
          <w:snapToGrid w:val="0"/>
          <w:lang w:val="en-AU"/>
        </w:rPr>
        <w:t>;</w:t>
      </w:r>
    </w:p>
    <w:p w:rsidR="000A04A4" w:rsidRPr="004604C6" w:rsidRDefault="000A04A4" w:rsidP="00864539">
      <w:pPr>
        <w:pStyle w:val="BodyText2"/>
        <w:numPr>
          <w:ilvl w:val="0"/>
          <w:numId w:val="35"/>
        </w:numPr>
        <w:spacing w:before="0" w:after="0"/>
        <w:jc w:val="left"/>
        <w:rPr>
          <w:rFonts w:ascii="Century Gothic" w:hAnsi="Century Gothic"/>
          <w:snapToGrid w:val="0"/>
          <w:lang w:val="en-AU"/>
        </w:rPr>
      </w:pPr>
      <w:r w:rsidRPr="004604C6">
        <w:rPr>
          <w:rFonts w:ascii="Century Gothic" w:hAnsi="Century Gothic"/>
          <w:snapToGrid w:val="0"/>
          <w:lang w:val="en-AU"/>
        </w:rPr>
        <w:t>statutory and regulatory requirements applicable to products and services and ;</w:t>
      </w:r>
    </w:p>
    <w:p w:rsidR="000A04A4" w:rsidRPr="004604C6" w:rsidRDefault="000A04A4" w:rsidP="00864539">
      <w:pPr>
        <w:pStyle w:val="BodyText2"/>
        <w:numPr>
          <w:ilvl w:val="0"/>
          <w:numId w:val="35"/>
        </w:numPr>
        <w:spacing w:before="0" w:after="0"/>
        <w:jc w:val="left"/>
        <w:rPr>
          <w:rFonts w:ascii="Century Gothic" w:hAnsi="Century Gothic"/>
          <w:snapToGrid w:val="0"/>
          <w:lang w:val="en-AU"/>
        </w:rPr>
      </w:pPr>
      <w:r w:rsidRPr="004604C6">
        <w:rPr>
          <w:rFonts w:ascii="Century Gothic" w:hAnsi="Century Gothic"/>
          <w:snapToGrid w:val="0"/>
          <w:lang w:val="en-AU"/>
        </w:rPr>
        <w:t>contract or order requirements differing from those previously expressed.</w:t>
      </w:r>
    </w:p>
    <w:p w:rsidR="00B66956" w:rsidRDefault="00B66956" w:rsidP="00B66956">
      <w:pPr>
        <w:pStyle w:val="BodyText2"/>
        <w:spacing w:before="0" w:after="0"/>
        <w:jc w:val="left"/>
        <w:rPr>
          <w:rFonts w:ascii="Century Gothic" w:hAnsi="Century Gothic"/>
          <w:snapToGrid w:val="0"/>
          <w:lang w:val="en-AU"/>
        </w:rPr>
      </w:pPr>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ensures that contract or order requirements differing from those previously defined are resolved.  The customer's requirements are confirmed by </w:t>
      </w:r>
      <w:r>
        <w:rPr>
          <w:rFonts w:ascii="Century Gothic" w:hAnsi="Century Gothic"/>
          <w:snapToGrid w:val="0"/>
          <w:lang w:val="en-AU"/>
        </w:rPr>
        <w:t>[company]</w:t>
      </w:r>
      <w:r w:rsidR="000A04A4" w:rsidRPr="004604C6">
        <w:rPr>
          <w:rFonts w:ascii="Century Gothic" w:hAnsi="Century Gothic"/>
          <w:snapToGrid w:val="0"/>
          <w:lang w:val="en-AU"/>
        </w:rPr>
        <w:t xml:space="preserve"> before acceptance, when the customer does not provide a documented statement of their requirements.  In some situations, such as internet sales, a formal review is impractical for each order. Instead, the review can cover relevant product information, such as </w:t>
      </w:r>
      <w:r w:rsidR="00B33818" w:rsidRPr="004604C6">
        <w:rPr>
          <w:rFonts w:ascii="Century Gothic" w:hAnsi="Century Gothic"/>
          <w:snapToGrid w:val="0"/>
          <w:lang w:val="en-AU"/>
        </w:rPr>
        <w:t>catalogues</w:t>
      </w:r>
      <w:r w:rsidR="000A04A4" w:rsidRPr="004604C6">
        <w:rPr>
          <w:rFonts w:ascii="Century Gothic" w:hAnsi="Century Gothic"/>
          <w:snapToGrid w:val="0"/>
          <w:lang w:val="en-AU"/>
        </w:rPr>
        <w:t>.</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8.2.3.2 </w:t>
      </w:r>
      <w:r w:rsidR="00E76493">
        <w:rPr>
          <w:rFonts w:ascii="Century Gothic" w:hAnsi="Century Gothic"/>
          <w:snapToGrid w:val="0"/>
          <w:lang w:val="en-AU"/>
        </w:rPr>
        <w:t>[company]</w:t>
      </w:r>
      <w:r w:rsidRPr="004604C6">
        <w:rPr>
          <w:rFonts w:ascii="Century Gothic" w:hAnsi="Century Gothic"/>
          <w:snapToGrid w:val="0"/>
          <w:lang w:val="en-AU"/>
        </w:rPr>
        <w:t xml:space="preserve"> shall retain documented information, as applicable:</w:t>
      </w:r>
    </w:p>
    <w:p w:rsidR="000A04A4" w:rsidRPr="004604C6" w:rsidRDefault="000A04A4" w:rsidP="00864539">
      <w:pPr>
        <w:pStyle w:val="BodyText2"/>
        <w:numPr>
          <w:ilvl w:val="0"/>
          <w:numId w:val="36"/>
        </w:numPr>
        <w:spacing w:before="0" w:after="0"/>
        <w:jc w:val="left"/>
        <w:rPr>
          <w:rFonts w:ascii="Century Gothic" w:hAnsi="Century Gothic"/>
          <w:snapToGrid w:val="0"/>
          <w:lang w:val="en-AU"/>
        </w:rPr>
      </w:pPr>
      <w:r w:rsidRPr="004604C6">
        <w:rPr>
          <w:rFonts w:ascii="Century Gothic" w:hAnsi="Century Gothic"/>
          <w:snapToGrid w:val="0"/>
          <w:lang w:val="en-AU"/>
        </w:rPr>
        <w:t>on results of the review;</w:t>
      </w:r>
    </w:p>
    <w:p w:rsidR="000A04A4" w:rsidRPr="004604C6" w:rsidRDefault="000A04A4" w:rsidP="00864539">
      <w:pPr>
        <w:pStyle w:val="BodyText2"/>
        <w:numPr>
          <w:ilvl w:val="0"/>
          <w:numId w:val="36"/>
        </w:numPr>
        <w:spacing w:before="0" w:after="0"/>
        <w:jc w:val="left"/>
        <w:rPr>
          <w:rFonts w:ascii="Century Gothic" w:hAnsi="Century Gothic"/>
          <w:snapToGrid w:val="0"/>
          <w:lang w:val="en-AU"/>
        </w:rPr>
      </w:pPr>
      <w:r w:rsidRPr="004604C6">
        <w:rPr>
          <w:rFonts w:ascii="Century Gothic" w:hAnsi="Century Gothic"/>
          <w:snapToGrid w:val="0"/>
          <w:lang w:val="en-AU"/>
        </w:rPr>
        <w:t>on any requirements for the products and services and .</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44" w:name="_Toc455743615"/>
      <w:r>
        <w:rPr>
          <w:rFonts w:ascii="Century Gothic" w:hAnsi="Century Gothic"/>
        </w:rPr>
        <w:t>8.2.4</w:t>
      </w:r>
      <w:r>
        <w:rPr>
          <w:rFonts w:ascii="Century Gothic" w:hAnsi="Century Gothic"/>
        </w:rPr>
        <w:tab/>
      </w:r>
      <w:r w:rsidR="000A04A4" w:rsidRPr="004604C6">
        <w:rPr>
          <w:rFonts w:ascii="Century Gothic" w:hAnsi="Century Gothic"/>
        </w:rPr>
        <w:t>Changes to require</w:t>
      </w:r>
      <w:r w:rsidR="004658E9" w:rsidRPr="004604C6">
        <w:rPr>
          <w:rFonts w:ascii="Century Gothic" w:hAnsi="Century Gothic"/>
        </w:rPr>
        <w:t>ments for products and services</w:t>
      </w:r>
      <w:bookmarkEnd w:id="44"/>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ensures relevant documented information is amended, and that relevant persons are made aware of the changed requirements, when the requirements for products and services and are changed.</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2"/>
        <w:jc w:val="left"/>
        <w:rPr>
          <w:rFonts w:ascii="Century Gothic" w:hAnsi="Century Gothic"/>
          <w:snapToGrid w:val="0"/>
        </w:rPr>
      </w:pPr>
      <w:bookmarkStart w:id="45" w:name="_Toc455743616"/>
      <w:r>
        <w:rPr>
          <w:rFonts w:ascii="Century Gothic" w:hAnsi="Century Gothic"/>
          <w:snapToGrid w:val="0"/>
        </w:rPr>
        <w:t>8.3</w:t>
      </w:r>
      <w:r>
        <w:rPr>
          <w:rFonts w:ascii="Century Gothic" w:hAnsi="Century Gothic"/>
          <w:snapToGrid w:val="0"/>
        </w:rPr>
        <w:tab/>
      </w:r>
      <w:r w:rsidR="000A04A4" w:rsidRPr="004604C6">
        <w:rPr>
          <w:rFonts w:ascii="Century Gothic" w:hAnsi="Century Gothic"/>
          <w:snapToGrid w:val="0"/>
        </w:rPr>
        <w:t>Design and development of products and services</w:t>
      </w:r>
      <w:bookmarkEnd w:id="45"/>
      <w:r w:rsidR="000A04A4" w:rsidRPr="004604C6">
        <w:rPr>
          <w:rFonts w:ascii="Century Gothic" w:hAnsi="Century Gothic"/>
          <w:snapToGrid w:val="0"/>
        </w:rPr>
        <w:t xml:space="preserve"> </w:t>
      </w:r>
    </w:p>
    <w:p w:rsidR="000A04A4" w:rsidRPr="004604C6" w:rsidRDefault="00C17B5A" w:rsidP="00B66956">
      <w:pPr>
        <w:pStyle w:val="Heading3"/>
        <w:jc w:val="left"/>
        <w:rPr>
          <w:rFonts w:ascii="Century Gothic" w:hAnsi="Century Gothic"/>
        </w:rPr>
      </w:pPr>
      <w:bookmarkStart w:id="46" w:name="_Toc455743617"/>
      <w:r>
        <w:rPr>
          <w:rFonts w:ascii="Century Gothic" w:hAnsi="Century Gothic"/>
        </w:rPr>
        <w:t>8.3.1</w:t>
      </w:r>
      <w:r>
        <w:rPr>
          <w:rFonts w:ascii="Century Gothic" w:hAnsi="Century Gothic"/>
        </w:rPr>
        <w:tab/>
      </w:r>
      <w:r w:rsidR="000A04A4" w:rsidRPr="004604C6">
        <w:rPr>
          <w:rFonts w:ascii="Century Gothic" w:hAnsi="Century Gothic"/>
        </w:rPr>
        <w:t>General</w:t>
      </w:r>
      <w:bookmarkEnd w:id="46"/>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has established, implemented and maintains a design and development process that is appropriate to ensure the subsequent provision of products and services and .</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47" w:name="_Toc455743618"/>
      <w:r>
        <w:rPr>
          <w:rFonts w:ascii="Century Gothic" w:hAnsi="Century Gothic"/>
        </w:rPr>
        <w:t>8.3.2</w:t>
      </w:r>
      <w:r>
        <w:rPr>
          <w:rFonts w:ascii="Century Gothic" w:hAnsi="Century Gothic"/>
        </w:rPr>
        <w:tab/>
      </w:r>
      <w:r w:rsidR="000A04A4" w:rsidRPr="004604C6">
        <w:rPr>
          <w:rFonts w:ascii="Century Gothic" w:hAnsi="Century Gothic"/>
        </w:rPr>
        <w:t>Design and development planning</w:t>
      </w:r>
      <w:bookmarkEnd w:id="47"/>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In determining the stages and controls for design and development </w:t>
      </w:r>
      <w:r w:rsidR="00E76493">
        <w:rPr>
          <w:rFonts w:ascii="Century Gothic" w:hAnsi="Century Gothic"/>
          <w:snapToGrid w:val="0"/>
          <w:lang w:val="en-AU"/>
        </w:rPr>
        <w:t>[company]</w:t>
      </w:r>
      <w:r w:rsidRPr="004604C6">
        <w:rPr>
          <w:rFonts w:ascii="Century Gothic" w:hAnsi="Century Gothic"/>
          <w:snapToGrid w:val="0"/>
          <w:lang w:val="en-AU"/>
        </w:rPr>
        <w:t xml:space="preserve"> considers the:</w:t>
      </w:r>
    </w:p>
    <w:p w:rsidR="000A04A4" w:rsidRPr="004604C6" w:rsidRDefault="000A04A4" w:rsidP="00864539">
      <w:pPr>
        <w:pStyle w:val="BodyText2"/>
        <w:numPr>
          <w:ilvl w:val="0"/>
          <w:numId w:val="37"/>
        </w:numPr>
        <w:spacing w:before="0" w:after="0"/>
        <w:ind w:left="709" w:hanging="425"/>
        <w:jc w:val="left"/>
        <w:rPr>
          <w:rFonts w:ascii="Century Gothic" w:hAnsi="Century Gothic"/>
          <w:snapToGrid w:val="0"/>
          <w:lang w:val="en-AU"/>
        </w:rPr>
      </w:pPr>
      <w:r w:rsidRPr="004604C6">
        <w:rPr>
          <w:rFonts w:ascii="Century Gothic" w:hAnsi="Century Gothic"/>
          <w:snapToGrid w:val="0"/>
          <w:lang w:val="en-AU"/>
        </w:rPr>
        <w:lastRenderedPageBreak/>
        <w:t>nature, duration and complexity of the design and development activities;</w:t>
      </w:r>
    </w:p>
    <w:p w:rsidR="000A04A4" w:rsidRPr="004604C6" w:rsidRDefault="000A04A4" w:rsidP="00864539">
      <w:pPr>
        <w:pStyle w:val="BodyText2"/>
        <w:numPr>
          <w:ilvl w:val="0"/>
          <w:numId w:val="37"/>
        </w:numPr>
        <w:spacing w:before="0" w:after="0"/>
        <w:ind w:left="709" w:hanging="425"/>
        <w:jc w:val="left"/>
        <w:rPr>
          <w:rFonts w:ascii="Century Gothic" w:hAnsi="Century Gothic"/>
          <w:snapToGrid w:val="0"/>
          <w:lang w:val="en-AU"/>
        </w:rPr>
      </w:pPr>
      <w:r w:rsidRPr="004604C6">
        <w:rPr>
          <w:rFonts w:ascii="Century Gothic" w:hAnsi="Century Gothic"/>
          <w:snapToGrid w:val="0"/>
          <w:lang w:val="en-AU"/>
        </w:rPr>
        <w:t>required process stages, including applicable design and development reviews;</w:t>
      </w:r>
    </w:p>
    <w:p w:rsidR="000A04A4" w:rsidRPr="004604C6" w:rsidRDefault="000A04A4" w:rsidP="00864539">
      <w:pPr>
        <w:pStyle w:val="BodyText2"/>
        <w:numPr>
          <w:ilvl w:val="0"/>
          <w:numId w:val="37"/>
        </w:numPr>
        <w:spacing w:before="0" w:after="0"/>
        <w:ind w:left="709" w:hanging="425"/>
        <w:jc w:val="left"/>
        <w:rPr>
          <w:rFonts w:ascii="Century Gothic" w:hAnsi="Century Gothic"/>
          <w:snapToGrid w:val="0"/>
          <w:lang w:val="en-AU"/>
        </w:rPr>
      </w:pPr>
      <w:r w:rsidRPr="004604C6">
        <w:rPr>
          <w:rFonts w:ascii="Century Gothic" w:hAnsi="Century Gothic"/>
          <w:snapToGrid w:val="0"/>
          <w:lang w:val="en-AU"/>
        </w:rPr>
        <w:t>required design and development verification and validation activities;</w:t>
      </w:r>
    </w:p>
    <w:p w:rsidR="000A04A4" w:rsidRPr="004604C6" w:rsidRDefault="000A04A4" w:rsidP="00864539">
      <w:pPr>
        <w:pStyle w:val="BodyText2"/>
        <w:numPr>
          <w:ilvl w:val="0"/>
          <w:numId w:val="37"/>
        </w:numPr>
        <w:spacing w:before="0" w:after="0"/>
        <w:ind w:left="709" w:hanging="425"/>
        <w:jc w:val="left"/>
        <w:rPr>
          <w:rFonts w:ascii="Century Gothic" w:hAnsi="Century Gothic"/>
          <w:snapToGrid w:val="0"/>
          <w:lang w:val="en-AU"/>
        </w:rPr>
      </w:pPr>
      <w:r w:rsidRPr="004604C6">
        <w:rPr>
          <w:rFonts w:ascii="Century Gothic" w:hAnsi="Century Gothic"/>
          <w:snapToGrid w:val="0"/>
          <w:lang w:val="en-AU"/>
        </w:rPr>
        <w:t>responsibilities and authorities involved in the design and development process;</w:t>
      </w:r>
    </w:p>
    <w:p w:rsidR="000A04A4" w:rsidRPr="004604C6" w:rsidRDefault="000A04A4" w:rsidP="00864539">
      <w:pPr>
        <w:pStyle w:val="BodyText2"/>
        <w:numPr>
          <w:ilvl w:val="0"/>
          <w:numId w:val="37"/>
        </w:numPr>
        <w:spacing w:before="0" w:after="0"/>
        <w:ind w:left="709" w:hanging="425"/>
        <w:jc w:val="left"/>
        <w:rPr>
          <w:rFonts w:ascii="Century Gothic" w:hAnsi="Century Gothic"/>
          <w:snapToGrid w:val="0"/>
          <w:lang w:val="en-AU"/>
        </w:rPr>
      </w:pPr>
      <w:r w:rsidRPr="004604C6">
        <w:rPr>
          <w:rFonts w:ascii="Century Gothic" w:hAnsi="Century Gothic"/>
          <w:snapToGrid w:val="0"/>
          <w:lang w:val="en-AU"/>
        </w:rPr>
        <w:t>internal and external resource needs for the design and development of products and services and ;</w:t>
      </w:r>
    </w:p>
    <w:p w:rsidR="000A04A4" w:rsidRPr="004604C6" w:rsidRDefault="000A04A4" w:rsidP="00864539">
      <w:pPr>
        <w:pStyle w:val="BodyText2"/>
        <w:numPr>
          <w:ilvl w:val="0"/>
          <w:numId w:val="37"/>
        </w:numPr>
        <w:spacing w:before="0" w:after="0"/>
        <w:ind w:left="709" w:hanging="425"/>
        <w:jc w:val="left"/>
        <w:rPr>
          <w:rFonts w:ascii="Century Gothic" w:hAnsi="Century Gothic"/>
          <w:snapToGrid w:val="0"/>
          <w:lang w:val="en-AU"/>
        </w:rPr>
      </w:pPr>
      <w:r w:rsidRPr="004604C6">
        <w:rPr>
          <w:rFonts w:ascii="Century Gothic" w:hAnsi="Century Gothic"/>
          <w:snapToGrid w:val="0"/>
          <w:lang w:val="en-AU"/>
        </w:rPr>
        <w:t>need to control interfaces between persons involved in the design and development process;</w:t>
      </w:r>
    </w:p>
    <w:p w:rsidR="000A04A4" w:rsidRPr="004604C6" w:rsidRDefault="000A04A4" w:rsidP="00864539">
      <w:pPr>
        <w:pStyle w:val="BodyText2"/>
        <w:numPr>
          <w:ilvl w:val="0"/>
          <w:numId w:val="37"/>
        </w:numPr>
        <w:spacing w:before="0" w:after="0"/>
        <w:ind w:left="709" w:hanging="425"/>
        <w:jc w:val="left"/>
        <w:rPr>
          <w:rFonts w:ascii="Century Gothic" w:hAnsi="Century Gothic"/>
          <w:snapToGrid w:val="0"/>
          <w:lang w:val="en-AU"/>
        </w:rPr>
      </w:pPr>
      <w:r w:rsidRPr="004604C6">
        <w:rPr>
          <w:rFonts w:ascii="Century Gothic" w:hAnsi="Century Gothic"/>
          <w:snapToGrid w:val="0"/>
          <w:lang w:val="en-AU"/>
        </w:rPr>
        <w:t>need for involvement of customers and users in the design and development process;</w:t>
      </w:r>
    </w:p>
    <w:p w:rsidR="000A04A4" w:rsidRPr="004604C6" w:rsidRDefault="000A04A4" w:rsidP="00864539">
      <w:pPr>
        <w:pStyle w:val="BodyText2"/>
        <w:numPr>
          <w:ilvl w:val="0"/>
          <w:numId w:val="37"/>
        </w:numPr>
        <w:spacing w:before="0" w:after="0"/>
        <w:ind w:left="709" w:hanging="425"/>
        <w:jc w:val="left"/>
        <w:rPr>
          <w:rFonts w:ascii="Century Gothic" w:hAnsi="Century Gothic"/>
          <w:snapToGrid w:val="0"/>
          <w:lang w:val="en-AU"/>
        </w:rPr>
      </w:pPr>
      <w:r w:rsidRPr="004604C6">
        <w:rPr>
          <w:rFonts w:ascii="Century Gothic" w:hAnsi="Century Gothic"/>
          <w:snapToGrid w:val="0"/>
          <w:lang w:val="en-AU"/>
        </w:rPr>
        <w:t>requirements for subsequent provision of products and services and ;</w:t>
      </w:r>
    </w:p>
    <w:p w:rsidR="000A04A4" w:rsidRPr="004604C6" w:rsidRDefault="000A04A4" w:rsidP="00864539">
      <w:pPr>
        <w:pStyle w:val="BodyText2"/>
        <w:numPr>
          <w:ilvl w:val="0"/>
          <w:numId w:val="37"/>
        </w:numPr>
        <w:spacing w:before="0" w:after="0"/>
        <w:ind w:left="709" w:hanging="425"/>
        <w:jc w:val="left"/>
        <w:rPr>
          <w:rFonts w:ascii="Century Gothic" w:hAnsi="Century Gothic"/>
          <w:snapToGrid w:val="0"/>
          <w:lang w:val="en-AU"/>
        </w:rPr>
      </w:pPr>
      <w:r w:rsidRPr="004604C6">
        <w:rPr>
          <w:rFonts w:ascii="Century Gothic" w:hAnsi="Century Gothic"/>
          <w:snapToGrid w:val="0"/>
          <w:lang w:val="en-AU"/>
        </w:rPr>
        <w:t>level of control expected for the design and development process by customers and other relevant interested parties;</w:t>
      </w:r>
    </w:p>
    <w:p w:rsidR="000A04A4" w:rsidRPr="004604C6" w:rsidRDefault="000A04A4" w:rsidP="00864539">
      <w:pPr>
        <w:pStyle w:val="BodyText2"/>
        <w:numPr>
          <w:ilvl w:val="0"/>
          <w:numId w:val="37"/>
        </w:numPr>
        <w:spacing w:before="0" w:after="0"/>
        <w:ind w:left="709" w:hanging="425"/>
        <w:jc w:val="left"/>
        <w:rPr>
          <w:rFonts w:ascii="Century Gothic" w:hAnsi="Century Gothic"/>
          <w:snapToGrid w:val="0"/>
          <w:lang w:val="en-AU"/>
        </w:rPr>
      </w:pPr>
      <w:r w:rsidRPr="004604C6">
        <w:rPr>
          <w:rFonts w:ascii="Century Gothic" w:hAnsi="Century Gothic"/>
          <w:snapToGrid w:val="0"/>
          <w:lang w:val="en-AU"/>
        </w:rPr>
        <w:t>documented information needed to demonstrate that design and development compliance have been met.</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48" w:name="_Toc455743619"/>
      <w:r>
        <w:rPr>
          <w:rFonts w:ascii="Century Gothic" w:hAnsi="Century Gothic"/>
        </w:rPr>
        <w:t>8.3.3</w:t>
      </w:r>
      <w:r>
        <w:rPr>
          <w:rFonts w:ascii="Century Gothic" w:hAnsi="Century Gothic"/>
        </w:rPr>
        <w:tab/>
      </w:r>
      <w:r w:rsidR="000A04A4" w:rsidRPr="004604C6">
        <w:rPr>
          <w:rFonts w:ascii="Century Gothic" w:hAnsi="Century Gothic"/>
        </w:rPr>
        <w:t>Design and development inputs</w:t>
      </w:r>
      <w:bookmarkEnd w:id="48"/>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determines the requirements essential for the specific types of products and services and to be designed and developed. T company considers:</w:t>
      </w:r>
    </w:p>
    <w:p w:rsidR="000A04A4" w:rsidRPr="004604C6" w:rsidRDefault="000A04A4" w:rsidP="00864539">
      <w:pPr>
        <w:pStyle w:val="BodyText2"/>
        <w:numPr>
          <w:ilvl w:val="1"/>
          <w:numId w:val="38"/>
        </w:numPr>
        <w:spacing w:before="0" w:after="0"/>
        <w:ind w:left="709" w:hanging="425"/>
        <w:jc w:val="left"/>
        <w:rPr>
          <w:rFonts w:ascii="Century Gothic" w:hAnsi="Century Gothic"/>
          <w:snapToGrid w:val="0"/>
          <w:lang w:val="en-AU"/>
        </w:rPr>
      </w:pPr>
      <w:r w:rsidRPr="004604C6">
        <w:rPr>
          <w:rFonts w:ascii="Century Gothic" w:hAnsi="Century Gothic"/>
          <w:snapToGrid w:val="0"/>
          <w:lang w:val="en-AU"/>
        </w:rPr>
        <w:t>functional and performance requirements;</w:t>
      </w:r>
    </w:p>
    <w:p w:rsidR="000A04A4" w:rsidRPr="004604C6" w:rsidRDefault="000A04A4" w:rsidP="00864539">
      <w:pPr>
        <w:pStyle w:val="BodyText2"/>
        <w:numPr>
          <w:ilvl w:val="1"/>
          <w:numId w:val="38"/>
        </w:numPr>
        <w:spacing w:before="0" w:after="0"/>
        <w:ind w:left="709" w:hanging="425"/>
        <w:jc w:val="left"/>
        <w:rPr>
          <w:rFonts w:ascii="Century Gothic" w:hAnsi="Century Gothic"/>
          <w:snapToGrid w:val="0"/>
          <w:lang w:val="en-AU"/>
        </w:rPr>
      </w:pPr>
      <w:r w:rsidRPr="004604C6">
        <w:rPr>
          <w:rFonts w:ascii="Century Gothic" w:hAnsi="Century Gothic"/>
          <w:snapToGrid w:val="0"/>
          <w:lang w:val="en-AU"/>
        </w:rPr>
        <w:t>information derived from previous similar design and development activities;</w:t>
      </w:r>
    </w:p>
    <w:p w:rsidR="000A04A4" w:rsidRPr="004604C6" w:rsidRDefault="000A04A4" w:rsidP="00864539">
      <w:pPr>
        <w:pStyle w:val="BodyText2"/>
        <w:numPr>
          <w:ilvl w:val="1"/>
          <w:numId w:val="38"/>
        </w:numPr>
        <w:spacing w:before="0" w:after="0"/>
        <w:ind w:left="709" w:hanging="425"/>
        <w:jc w:val="left"/>
        <w:rPr>
          <w:rFonts w:ascii="Century Gothic" w:hAnsi="Century Gothic"/>
          <w:snapToGrid w:val="0"/>
          <w:lang w:val="en-AU"/>
        </w:rPr>
      </w:pPr>
      <w:r w:rsidRPr="004604C6">
        <w:rPr>
          <w:rFonts w:ascii="Century Gothic" w:hAnsi="Century Gothic"/>
          <w:snapToGrid w:val="0"/>
          <w:lang w:val="en-AU"/>
        </w:rPr>
        <w:t>statutory and regulatory requirements;</w:t>
      </w:r>
    </w:p>
    <w:p w:rsidR="000A04A4" w:rsidRPr="004604C6" w:rsidRDefault="000A04A4" w:rsidP="00864539">
      <w:pPr>
        <w:pStyle w:val="BodyText2"/>
        <w:numPr>
          <w:ilvl w:val="1"/>
          <w:numId w:val="38"/>
        </w:numPr>
        <w:spacing w:before="0" w:after="0"/>
        <w:ind w:left="709" w:hanging="425"/>
        <w:jc w:val="left"/>
        <w:rPr>
          <w:rFonts w:ascii="Century Gothic" w:hAnsi="Century Gothic"/>
          <w:snapToGrid w:val="0"/>
          <w:lang w:val="en-AU"/>
        </w:rPr>
      </w:pPr>
      <w:r w:rsidRPr="004604C6">
        <w:rPr>
          <w:rFonts w:ascii="Century Gothic" w:hAnsi="Century Gothic"/>
          <w:snapToGrid w:val="0"/>
          <w:lang w:val="en-AU"/>
        </w:rPr>
        <w:t xml:space="preserve">standards or codes of practice that </w:t>
      </w:r>
      <w:r w:rsidR="00E76493">
        <w:rPr>
          <w:rFonts w:ascii="Century Gothic" w:hAnsi="Century Gothic"/>
          <w:snapToGrid w:val="0"/>
          <w:lang w:val="en-AU"/>
        </w:rPr>
        <w:t>[company]</w:t>
      </w:r>
      <w:r w:rsidRPr="004604C6">
        <w:rPr>
          <w:rFonts w:ascii="Century Gothic" w:hAnsi="Century Gothic"/>
          <w:snapToGrid w:val="0"/>
          <w:lang w:val="en-AU"/>
        </w:rPr>
        <w:t xml:space="preserve"> has committed to implement;</w:t>
      </w:r>
    </w:p>
    <w:p w:rsidR="000A04A4" w:rsidRPr="004604C6" w:rsidRDefault="000A04A4" w:rsidP="00864539">
      <w:pPr>
        <w:pStyle w:val="BodyText2"/>
        <w:numPr>
          <w:ilvl w:val="1"/>
          <w:numId w:val="38"/>
        </w:numPr>
        <w:spacing w:before="0" w:after="0"/>
        <w:ind w:left="709" w:hanging="425"/>
        <w:jc w:val="left"/>
        <w:rPr>
          <w:rFonts w:ascii="Century Gothic" w:hAnsi="Century Gothic"/>
          <w:snapToGrid w:val="0"/>
          <w:lang w:val="en-AU"/>
        </w:rPr>
      </w:pPr>
      <w:r w:rsidRPr="004604C6">
        <w:rPr>
          <w:rFonts w:ascii="Century Gothic" w:hAnsi="Century Gothic"/>
          <w:snapToGrid w:val="0"/>
          <w:lang w:val="en-AU"/>
        </w:rPr>
        <w:t>potential consequences of failure due to the nature of the products and services and .</w:t>
      </w:r>
    </w:p>
    <w:p w:rsidR="00A36108" w:rsidRDefault="00A36108" w:rsidP="00B66956">
      <w:pPr>
        <w:pStyle w:val="BodyText2"/>
        <w:spacing w:before="0" w:after="0"/>
        <w:jc w:val="left"/>
        <w:rPr>
          <w:rFonts w:ascii="Century Gothic" w:hAnsi="Century Gothic"/>
          <w:snapToGrid w:val="0"/>
          <w:lang w:val="en-AU"/>
        </w:rPr>
      </w:pPr>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Input is adequate for design and development purposes, complete and unambiguous. Conflicting design and development inputs are resolved.  </w:t>
      </w:r>
      <w:r w:rsidR="00E76493">
        <w:rPr>
          <w:rFonts w:ascii="Century Gothic" w:hAnsi="Century Gothic"/>
          <w:snapToGrid w:val="0"/>
          <w:lang w:val="en-AU"/>
        </w:rPr>
        <w:t>[company]</w:t>
      </w:r>
      <w:r w:rsidRPr="004604C6">
        <w:rPr>
          <w:rFonts w:ascii="Century Gothic" w:hAnsi="Century Gothic"/>
          <w:snapToGrid w:val="0"/>
          <w:lang w:val="en-AU"/>
        </w:rPr>
        <w:t xml:space="preserve"> retains documented information of design and development inputs.</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49" w:name="_Toc455743620"/>
      <w:r>
        <w:rPr>
          <w:rFonts w:ascii="Century Gothic" w:hAnsi="Century Gothic"/>
        </w:rPr>
        <w:t>8.3.4</w:t>
      </w:r>
      <w:r>
        <w:rPr>
          <w:rFonts w:ascii="Century Gothic" w:hAnsi="Century Gothic"/>
        </w:rPr>
        <w:tab/>
      </w:r>
      <w:r w:rsidR="000A04A4" w:rsidRPr="004604C6">
        <w:rPr>
          <w:rFonts w:ascii="Century Gothic" w:hAnsi="Century Gothic"/>
        </w:rPr>
        <w:t>Design and development controls</w:t>
      </w:r>
      <w:bookmarkEnd w:id="49"/>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applies controls to the design and development process to ensure that:</w:t>
      </w:r>
    </w:p>
    <w:p w:rsidR="000A04A4" w:rsidRPr="004604C6" w:rsidRDefault="000A04A4" w:rsidP="00864539">
      <w:pPr>
        <w:pStyle w:val="BodyText2"/>
        <w:numPr>
          <w:ilvl w:val="1"/>
          <w:numId w:val="34"/>
        </w:numPr>
        <w:spacing w:before="0" w:after="0"/>
        <w:ind w:left="709"/>
        <w:jc w:val="left"/>
        <w:rPr>
          <w:rFonts w:ascii="Century Gothic" w:hAnsi="Century Gothic"/>
          <w:snapToGrid w:val="0"/>
          <w:lang w:val="en-AU"/>
        </w:rPr>
      </w:pPr>
      <w:r w:rsidRPr="004604C6">
        <w:rPr>
          <w:rFonts w:ascii="Century Gothic" w:hAnsi="Century Gothic"/>
          <w:snapToGrid w:val="0"/>
          <w:lang w:val="en-AU"/>
        </w:rPr>
        <w:t>the results to be achieved are defined;</w:t>
      </w:r>
    </w:p>
    <w:p w:rsidR="000A04A4" w:rsidRPr="004604C6" w:rsidRDefault="000A04A4" w:rsidP="00864539">
      <w:pPr>
        <w:pStyle w:val="BodyText2"/>
        <w:numPr>
          <w:ilvl w:val="1"/>
          <w:numId w:val="34"/>
        </w:numPr>
        <w:spacing w:before="0" w:after="0"/>
        <w:ind w:left="709"/>
        <w:jc w:val="left"/>
        <w:rPr>
          <w:rFonts w:ascii="Century Gothic" w:hAnsi="Century Gothic"/>
          <w:snapToGrid w:val="0"/>
          <w:lang w:val="en-AU"/>
        </w:rPr>
      </w:pPr>
      <w:r w:rsidRPr="004604C6">
        <w:rPr>
          <w:rFonts w:ascii="Century Gothic" w:hAnsi="Century Gothic"/>
          <w:snapToGrid w:val="0"/>
          <w:lang w:val="en-AU"/>
        </w:rPr>
        <w:t>reviews are conducted to evaluate the ability of the results of the design and development to meet requirements;</w:t>
      </w:r>
    </w:p>
    <w:p w:rsidR="000A04A4" w:rsidRPr="004604C6" w:rsidRDefault="000A04A4" w:rsidP="00864539">
      <w:pPr>
        <w:pStyle w:val="BodyText2"/>
        <w:numPr>
          <w:ilvl w:val="1"/>
          <w:numId w:val="34"/>
        </w:numPr>
        <w:spacing w:before="0" w:after="0"/>
        <w:ind w:left="709"/>
        <w:jc w:val="left"/>
        <w:rPr>
          <w:rFonts w:ascii="Century Gothic" w:hAnsi="Century Gothic"/>
          <w:snapToGrid w:val="0"/>
          <w:lang w:val="en-AU"/>
        </w:rPr>
      </w:pPr>
      <w:r w:rsidRPr="004604C6">
        <w:rPr>
          <w:rFonts w:ascii="Century Gothic" w:hAnsi="Century Gothic"/>
          <w:snapToGrid w:val="0"/>
          <w:lang w:val="en-AU"/>
        </w:rPr>
        <w:t>verification activities conducted to ensure that the design and development efforts meet the input requirements, also;</w:t>
      </w:r>
    </w:p>
    <w:p w:rsidR="000A04A4" w:rsidRPr="004604C6" w:rsidRDefault="000A04A4" w:rsidP="00864539">
      <w:pPr>
        <w:pStyle w:val="BodyText2"/>
        <w:numPr>
          <w:ilvl w:val="1"/>
          <w:numId w:val="34"/>
        </w:numPr>
        <w:spacing w:before="0" w:after="0"/>
        <w:ind w:left="709"/>
        <w:jc w:val="left"/>
        <w:rPr>
          <w:rFonts w:ascii="Century Gothic" w:hAnsi="Century Gothic"/>
          <w:snapToGrid w:val="0"/>
          <w:lang w:val="en-AU"/>
        </w:rPr>
      </w:pPr>
      <w:r w:rsidRPr="004604C6">
        <w:rPr>
          <w:rFonts w:ascii="Century Gothic" w:hAnsi="Century Gothic"/>
          <w:snapToGrid w:val="0"/>
          <w:lang w:val="en-AU"/>
        </w:rPr>
        <w:t>validation activities are conducted to ensure that the resulting products and services and meet the requirements for the specified application or intended use;</w:t>
      </w:r>
    </w:p>
    <w:p w:rsidR="000A04A4" w:rsidRPr="004604C6" w:rsidRDefault="000A04A4" w:rsidP="00864539">
      <w:pPr>
        <w:pStyle w:val="BodyText2"/>
        <w:numPr>
          <w:ilvl w:val="1"/>
          <w:numId w:val="34"/>
        </w:numPr>
        <w:spacing w:before="0" w:after="0"/>
        <w:ind w:left="709"/>
        <w:jc w:val="left"/>
        <w:rPr>
          <w:rFonts w:ascii="Century Gothic" w:hAnsi="Century Gothic"/>
          <w:snapToGrid w:val="0"/>
          <w:lang w:val="en-AU"/>
        </w:rPr>
      </w:pPr>
      <w:r w:rsidRPr="004604C6">
        <w:rPr>
          <w:rFonts w:ascii="Century Gothic" w:hAnsi="Century Gothic"/>
          <w:snapToGrid w:val="0"/>
          <w:lang w:val="en-AU"/>
        </w:rPr>
        <w:t>any necessary actions are taken on problems determined during the reviews, or verification of validation activities;</w:t>
      </w:r>
    </w:p>
    <w:p w:rsidR="000A04A4" w:rsidRPr="004604C6" w:rsidRDefault="000A04A4" w:rsidP="00864539">
      <w:pPr>
        <w:pStyle w:val="BodyText2"/>
        <w:numPr>
          <w:ilvl w:val="1"/>
          <w:numId w:val="34"/>
        </w:numPr>
        <w:spacing w:before="0" w:after="0"/>
        <w:ind w:left="709"/>
        <w:jc w:val="left"/>
        <w:rPr>
          <w:rFonts w:ascii="Century Gothic" w:hAnsi="Century Gothic"/>
          <w:snapToGrid w:val="0"/>
          <w:lang w:val="en-AU"/>
        </w:rPr>
      </w:pPr>
      <w:r w:rsidRPr="004604C6">
        <w:rPr>
          <w:rFonts w:ascii="Century Gothic" w:hAnsi="Century Gothic"/>
          <w:snapToGrid w:val="0"/>
          <w:lang w:val="en-AU"/>
        </w:rPr>
        <w:t>documented information of these activities is retained.</w:t>
      </w:r>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Design and development reviews, verification validation have distinct purposes. Ty can be conducted separately or any combination as is suitable for the products and services and of </w:t>
      </w:r>
      <w:r w:rsidR="00E76493">
        <w:rPr>
          <w:rFonts w:ascii="Century Gothic" w:hAnsi="Century Gothic"/>
          <w:snapToGrid w:val="0"/>
          <w:lang w:val="en-AU"/>
        </w:rPr>
        <w:t>[company]</w:t>
      </w:r>
      <w:r w:rsidRPr="004604C6">
        <w:rPr>
          <w:rFonts w:ascii="Century Gothic" w:hAnsi="Century Gothic"/>
          <w:snapToGrid w:val="0"/>
          <w:lang w:val="en-AU"/>
        </w:rPr>
        <w:t>.</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50" w:name="_Toc455743621"/>
      <w:r>
        <w:rPr>
          <w:rFonts w:ascii="Century Gothic" w:hAnsi="Century Gothic"/>
        </w:rPr>
        <w:t>8.3.5</w:t>
      </w:r>
      <w:r>
        <w:rPr>
          <w:rFonts w:ascii="Century Gothic" w:hAnsi="Century Gothic"/>
        </w:rPr>
        <w:tab/>
      </w:r>
      <w:r w:rsidR="000A04A4" w:rsidRPr="004604C6">
        <w:rPr>
          <w:rFonts w:ascii="Century Gothic" w:hAnsi="Century Gothic"/>
        </w:rPr>
        <w:t>Design and development outputs</w:t>
      </w:r>
      <w:bookmarkEnd w:id="50"/>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ensures design and development outputs:</w:t>
      </w:r>
    </w:p>
    <w:p w:rsidR="000A04A4" w:rsidRPr="004604C6" w:rsidRDefault="000A04A4" w:rsidP="00864539">
      <w:pPr>
        <w:pStyle w:val="BodyText2"/>
        <w:numPr>
          <w:ilvl w:val="0"/>
          <w:numId w:val="39"/>
        </w:numPr>
        <w:spacing w:before="0" w:after="0"/>
        <w:jc w:val="left"/>
        <w:rPr>
          <w:rFonts w:ascii="Century Gothic" w:hAnsi="Century Gothic"/>
          <w:snapToGrid w:val="0"/>
          <w:lang w:val="en-AU"/>
        </w:rPr>
      </w:pPr>
      <w:r w:rsidRPr="004604C6">
        <w:rPr>
          <w:rFonts w:ascii="Century Gothic" w:hAnsi="Century Gothic"/>
          <w:snapToGrid w:val="0"/>
          <w:lang w:val="en-AU"/>
        </w:rPr>
        <w:t>meet the input requirements;</w:t>
      </w:r>
    </w:p>
    <w:p w:rsidR="000A04A4" w:rsidRPr="004604C6" w:rsidRDefault="000A04A4" w:rsidP="00864539">
      <w:pPr>
        <w:pStyle w:val="BodyText2"/>
        <w:numPr>
          <w:ilvl w:val="0"/>
          <w:numId w:val="39"/>
        </w:numPr>
        <w:spacing w:before="0" w:after="0"/>
        <w:jc w:val="left"/>
        <w:rPr>
          <w:rFonts w:ascii="Century Gothic" w:hAnsi="Century Gothic"/>
          <w:snapToGrid w:val="0"/>
          <w:lang w:val="en-AU"/>
        </w:rPr>
      </w:pPr>
      <w:r w:rsidRPr="004604C6">
        <w:rPr>
          <w:rFonts w:ascii="Century Gothic" w:hAnsi="Century Gothic"/>
          <w:snapToGrid w:val="0"/>
          <w:lang w:val="en-AU"/>
        </w:rPr>
        <w:t>are adequate for the subsequent processes for the provision of products and services and ;</w:t>
      </w:r>
    </w:p>
    <w:p w:rsidR="000A04A4" w:rsidRPr="004604C6" w:rsidRDefault="000A04A4" w:rsidP="00864539">
      <w:pPr>
        <w:pStyle w:val="BodyText2"/>
        <w:numPr>
          <w:ilvl w:val="0"/>
          <w:numId w:val="39"/>
        </w:numPr>
        <w:spacing w:before="0" w:after="0"/>
        <w:jc w:val="left"/>
        <w:rPr>
          <w:rFonts w:ascii="Century Gothic" w:hAnsi="Century Gothic"/>
          <w:snapToGrid w:val="0"/>
          <w:lang w:val="en-AU"/>
        </w:rPr>
      </w:pPr>
      <w:r w:rsidRPr="004604C6">
        <w:rPr>
          <w:rFonts w:ascii="Century Gothic" w:hAnsi="Century Gothic"/>
          <w:snapToGrid w:val="0"/>
          <w:lang w:val="en-AU"/>
        </w:rPr>
        <w:t>included are reference monitoring measuring requirements, as appropriate, and acceptance criteria;</w:t>
      </w:r>
    </w:p>
    <w:p w:rsidR="000A04A4" w:rsidRPr="004604C6" w:rsidRDefault="000A04A4" w:rsidP="00864539">
      <w:pPr>
        <w:pStyle w:val="BodyText2"/>
        <w:numPr>
          <w:ilvl w:val="0"/>
          <w:numId w:val="39"/>
        </w:numPr>
        <w:spacing w:before="0" w:after="0"/>
        <w:jc w:val="left"/>
        <w:rPr>
          <w:rFonts w:ascii="Century Gothic" w:hAnsi="Century Gothic"/>
          <w:snapToGrid w:val="0"/>
          <w:lang w:val="en-AU"/>
        </w:rPr>
      </w:pPr>
      <w:r w:rsidRPr="004604C6">
        <w:rPr>
          <w:rFonts w:ascii="Century Gothic" w:hAnsi="Century Gothic"/>
          <w:snapToGrid w:val="0"/>
          <w:lang w:val="en-AU"/>
        </w:rPr>
        <w:t>specify the characteristics of the products and services and that are essential for their intended purpose and their safe and proper provision.</w:t>
      </w:r>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retains documented information on design and development outputs.</w:t>
      </w:r>
    </w:p>
    <w:p w:rsidR="004658E9" w:rsidRPr="004604C6" w:rsidRDefault="004658E9"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51" w:name="_Toc455743622"/>
      <w:r>
        <w:rPr>
          <w:rFonts w:ascii="Century Gothic" w:hAnsi="Century Gothic"/>
        </w:rPr>
        <w:t>8.3.6</w:t>
      </w:r>
      <w:r>
        <w:rPr>
          <w:rFonts w:ascii="Century Gothic" w:hAnsi="Century Gothic"/>
        </w:rPr>
        <w:tab/>
      </w:r>
      <w:r w:rsidR="000A04A4" w:rsidRPr="004604C6">
        <w:rPr>
          <w:rFonts w:ascii="Century Gothic" w:hAnsi="Century Gothic"/>
        </w:rPr>
        <w:t>Design and development changes</w:t>
      </w:r>
      <w:bookmarkEnd w:id="51"/>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identifies, reviews and controls changes made during or subsequent to, the design and development of products and services and , to the extent necessary to ensure that there is no adverse impact on conformity to requirements.  </w:t>
      </w:r>
      <w:r>
        <w:rPr>
          <w:rFonts w:ascii="Century Gothic" w:hAnsi="Century Gothic"/>
          <w:snapToGrid w:val="0"/>
          <w:lang w:val="en-AU"/>
        </w:rPr>
        <w:t>[company]</w:t>
      </w:r>
      <w:r w:rsidR="000A04A4" w:rsidRPr="004604C6">
        <w:rPr>
          <w:rFonts w:ascii="Century Gothic" w:hAnsi="Century Gothic"/>
          <w:snapToGrid w:val="0"/>
          <w:lang w:val="en-AU"/>
        </w:rPr>
        <w:t xml:space="preserve"> retains documented information on:</w:t>
      </w:r>
    </w:p>
    <w:p w:rsidR="000A04A4" w:rsidRPr="004604C6" w:rsidRDefault="000A04A4" w:rsidP="00864539">
      <w:pPr>
        <w:pStyle w:val="BodyText2"/>
        <w:numPr>
          <w:ilvl w:val="0"/>
          <w:numId w:val="40"/>
        </w:numPr>
        <w:spacing w:before="0" w:after="0"/>
        <w:jc w:val="left"/>
        <w:rPr>
          <w:rFonts w:ascii="Century Gothic" w:hAnsi="Century Gothic"/>
          <w:snapToGrid w:val="0"/>
          <w:lang w:val="en-AU"/>
        </w:rPr>
      </w:pPr>
      <w:r w:rsidRPr="004604C6">
        <w:rPr>
          <w:rFonts w:ascii="Century Gothic" w:hAnsi="Century Gothic"/>
          <w:snapToGrid w:val="0"/>
          <w:lang w:val="en-AU"/>
        </w:rPr>
        <w:lastRenderedPageBreak/>
        <w:t>design and development changes;</w:t>
      </w:r>
    </w:p>
    <w:p w:rsidR="000A04A4" w:rsidRPr="004604C6" w:rsidRDefault="000A04A4" w:rsidP="00864539">
      <w:pPr>
        <w:pStyle w:val="BodyText2"/>
        <w:numPr>
          <w:ilvl w:val="0"/>
          <w:numId w:val="40"/>
        </w:numPr>
        <w:spacing w:before="0" w:after="0"/>
        <w:jc w:val="left"/>
        <w:rPr>
          <w:rFonts w:ascii="Century Gothic" w:hAnsi="Century Gothic"/>
          <w:snapToGrid w:val="0"/>
          <w:lang w:val="en-AU"/>
        </w:rPr>
      </w:pPr>
      <w:r w:rsidRPr="004604C6">
        <w:rPr>
          <w:rFonts w:ascii="Century Gothic" w:hAnsi="Century Gothic"/>
          <w:snapToGrid w:val="0"/>
          <w:lang w:val="en-AU"/>
        </w:rPr>
        <w:t>the results of review;</w:t>
      </w:r>
    </w:p>
    <w:p w:rsidR="000A04A4" w:rsidRPr="004604C6" w:rsidRDefault="000A04A4" w:rsidP="00864539">
      <w:pPr>
        <w:pStyle w:val="BodyText2"/>
        <w:numPr>
          <w:ilvl w:val="0"/>
          <w:numId w:val="40"/>
        </w:numPr>
        <w:spacing w:before="0" w:after="0"/>
        <w:jc w:val="left"/>
        <w:rPr>
          <w:rFonts w:ascii="Century Gothic" w:hAnsi="Century Gothic"/>
          <w:snapToGrid w:val="0"/>
          <w:lang w:val="en-AU"/>
        </w:rPr>
      </w:pPr>
      <w:r w:rsidRPr="004604C6">
        <w:rPr>
          <w:rFonts w:ascii="Century Gothic" w:hAnsi="Century Gothic"/>
          <w:snapToGrid w:val="0"/>
          <w:lang w:val="en-AU"/>
        </w:rPr>
        <w:t>the authorisation of changes;</w:t>
      </w:r>
    </w:p>
    <w:p w:rsidR="000A04A4" w:rsidRPr="004604C6" w:rsidRDefault="000A04A4" w:rsidP="00864539">
      <w:pPr>
        <w:pStyle w:val="BodyText2"/>
        <w:numPr>
          <w:ilvl w:val="0"/>
          <w:numId w:val="40"/>
        </w:numPr>
        <w:spacing w:before="0" w:after="0"/>
        <w:jc w:val="left"/>
        <w:rPr>
          <w:rFonts w:ascii="Century Gothic" w:hAnsi="Century Gothic"/>
          <w:snapToGrid w:val="0"/>
          <w:lang w:val="en-AU"/>
        </w:rPr>
      </w:pPr>
      <w:r w:rsidRPr="004604C6">
        <w:rPr>
          <w:rFonts w:ascii="Century Gothic" w:hAnsi="Century Gothic"/>
          <w:snapToGrid w:val="0"/>
          <w:lang w:val="en-AU"/>
        </w:rPr>
        <w:t>the actions taken to prevent adverse impacts.</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2"/>
        <w:jc w:val="left"/>
        <w:rPr>
          <w:rFonts w:ascii="Century Gothic" w:hAnsi="Century Gothic"/>
          <w:snapToGrid w:val="0"/>
        </w:rPr>
      </w:pPr>
      <w:bookmarkStart w:id="52" w:name="_Toc455743623"/>
      <w:r>
        <w:rPr>
          <w:rFonts w:ascii="Century Gothic" w:hAnsi="Century Gothic"/>
          <w:snapToGrid w:val="0"/>
        </w:rPr>
        <w:t>8.4</w:t>
      </w:r>
      <w:r>
        <w:rPr>
          <w:rFonts w:ascii="Century Gothic" w:hAnsi="Century Gothic"/>
          <w:snapToGrid w:val="0"/>
        </w:rPr>
        <w:tab/>
      </w:r>
      <w:r w:rsidR="000A04A4" w:rsidRPr="004604C6">
        <w:rPr>
          <w:rFonts w:ascii="Century Gothic" w:hAnsi="Century Gothic"/>
          <w:snapToGrid w:val="0"/>
        </w:rPr>
        <w:t>Control of externally provided processes, products and services and</w:t>
      </w:r>
      <w:bookmarkEnd w:id="52"/>
    </w:p>
    <w:p w:rsidR="000A04A4" w:rsidRPr="004604C6" w:rsidRDefault="00C17B5A" w:rsidP="00B66956">
      <w:pPr>
        <w:pStyle w:val="Heading3"/>
        <w:jc w:val="left"/>
        <w:rPr>
          <w:rFonts w:ascii="Century Gothic" w:hAnsi="Century Gothic"/>
        </w:rPr>
      </w:pPr>
      <w:bookmarkStart w:id="53" w:name="_Toc455743624"/>
      <w:r>
        <w:rPr>
          <w:rFonts w:ascii="Century Gothic" w:hAnsi="Century Gothic"/>
        </w:rPr>
        <w:t>8.4.1</w:t>
      </w:r>
      <w:r>
        <w:rPr>
          <w:rFonts w:ascii="Century Gothic" w:hAnsi="Century Gothic"/>
        </w:rPr>
        <w:tab/>
      </w:r>
      <w:r w:rsidR="000A04A4" w:rsidRPr="004604C6">
        <w:rPr>
          <w:rFonts w:ascii="Century Gothic" w:hAnsi="Century Gothic"/>
        </w:rPr>
        <w:t>General</w:t>
      </w:r>
      <w:bookmarkEnd w:id="53"/>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ensures that externally provided processes, products and services and conform to requirements.  </w:t>
      </w:r>
      <w:r>
        <w:rPr>
          <w:rFonts w:ascii="Century Gothic" w:hAnsi="Century Gothic"/>
          <w:snapToGrid w:val="0"/>
          <w:lang w:val="en-AU"/>
        </w:rPr>
        <w:t>[company]</w:t>
      </w:r>
      <w:r w:rsidR="000A04A4" w:rsidRPr="004604C6">
        <w:rPr>
          <w:rFonts w:ascii="Century Gothic" w:hAnsi="Century Gothic"/>
          <w:snapToGrid w:val="0"/>
          <w:lang w:val="en-AU"/>
        </w:rPr>
        <w:t xml:space="preserve"> determines the controls to be applied to externally provided processes, products and services and when:</w:t>
      </w:r>
    </w:p>
    <w:p w:rsidR="000A04A4" w:rsidRPr="004604C6" w:rsidRDefault="000A04A4" w:rsidP="00864539">
      <w:pPr>
        <w:pStyle w:val="BodyText2"/>
        <w:numPr>
          <w:ilvl w:val="0"/>
          <w:numId w:val="41"/>
        </w:numPr>
        <w:spacing w:before="0" w:after="0"/>
        <w:jc w:val="left"/>
        <w:rPr>
          <w:rFonts w:ascii="Century Gothic" w:hAnsi="Century Gothic"/>
          <w:snapToGrid w:val="0"/>
          <w:lang w:val="en-AU"/>
        </w:rPr>
      </w:pPr>
      <w:r w:rsidRPr="004604C6">
        <w:rPr>
          <w:rFonts w:ascii="Century Gothic" w:hAnsi="Century Gothic"/>
          <w:snapToGrid w:val="0"/>
          <w:lang w:val="en-AU"/>
        </w:rPr>
        <w:t xml:space="preserve">products and services and from external providers are intended for incorporation into </w:t>
      </w:r>
      <w:r w:rsidR="00E76493">
        <w:rPr>
          <w:rFonts w:ascii="Century Gothic" w:hAnsi="Century Gothic"/>
          <w:snapToGrid w:val="0"/>
          <w:lang w:val="en-AU"/>
        </w:rPr>
        <w:t>[company]</w:t>
      </w:r>
      <w:r w:rsidRPr="004604C6">
        <w:rPr>
          <w:rFonts w:ascii="Century Gothic" w:hAnsi="Century Gothic"/>
          <w:snapToGrid w:val="0"/>
          <w:lang w:val="en-AU"/>
        </w:rPr>
        <w:t>'s own products and services and ;</w:t>
      </w:r>
    </w:p>
    <w:p w:rsidR="000A04A4" w:rsidRPr="004604C6" w:rsidRDefault="000A04A4" w:rsidP="00864539">
      <w:pPr>
        <w:pStyle w:val="BodyText2"/>
        <w:numPr>
          <w:ilvl w:val="0"/>
          <w:numId w:val="41"/>
        </w:numPr>
        <w:spacing w:before="0" w:after="0"/>
        <w:jc w:val="left"/>
        <w:rPr>
          <w:rFonts w:ascii="Century Gothic" w:hAnsi="Century Gothic"/>
          <w:snapToGrid w:val="0"/>
          <w:lang w:val="en-AU"/>
        </w:rPr>
      </w:pPr>
      <w:r w:rsidRPr="004604C6">
        <w:rPr>
          <w:rFonts w:ascii="Century Gothic" w:hAnsi="Century Gothic"/>
          <w:snapToGrid w:val="0"/>
          <w:lang w:val="en-AU"/>
        </w:rPr>
        <w:t xml:space="preserve">products and services and are provided directly to the customer by external providers on behalf of </w:t>
      </w:r>
      <w:r w:rsidR="00E76493">
        <w:rPr>
          <w:rFonts w:ascii="Century Gothic" w:hAnsi="Century Gothic"/>
          <w:snapToGrid w:val="0"/>
          <w:lang w:val="en-AU"/>
        </w:rPr>
        <w:t>[company]</w:t>
      </w:r>
      <w:r w:rsidRPr="004604C6">
        <w:rPr>
          <w:rFonts w:ascii="Century Gothic" w:hAnsi="Century Gothic"/>
          <w:snapToGrid w:val="0"/>
          <w:lang w:val="en-AU"/>
        </w:rPr>
        <w:t>;</w:t>
      </w:r>
    </w:p>
    <w:p w:rsidR="000A04A4" w:rsidRPr="004604C6" w:rsidRDefault="000A04A4" w:rsidP="00864539">
      <w:pPr>
        <w:pStyle w:val="BodyText2"/>
        <w:numPr>
          <w:ilvl w:val="0"/>
          <w:numId w:val="41"/>
        </w:numPr>
        <w:spacing w:before="0" w:after="0"/>
        <w:jc w:val="left"/>
        <w:rPr>
          <w:rFonts w:ascii="Century Gothic" w:hAnsi="Century Gothic"/>
          <w:snapToGrid w:val="0"/>
          <w:lang w:val="en-AU"/>
        </w:rPr>
      </w:pPr>
      <w:r w:rsidRPr="004604C6">
        <w:rPr>
          <w:rFonts w:ascii="Century Gothic" w:hAnsi="Century Gothic"/>
          <w:snapToGrid w:val="0"/>
          <w:lang w:val="en-AU"/>
        </w:rPr>
        <w:t xml:space="preserve">a process or part of a process provided by external provider as a result of a decision by </w:t>
      </w:r>
      <w:r w:rsidR="00E76493">
        <w:rPr>
          <w:rFonts w:ascii="Century Gothic" w:hAnsi="Century Gothic"/>
          <w:snapToGrid w:val="0"/>
          <w:lang w:val="en-AU"/>
        </w:rPr>
        <w:t>[company]</w:t>
      </w:r>
      <w:r w:rsidRPr="004604C6">
        <w:rPr>
          <w:rFonts w:ascii="Century Gothic" w:hAnsi="Century Gothic"/>
          <w:snapToGrid w:val="0"/>
          <w:lang w:val="en-AU"/>
        </w:rPr>
        <w:t>;</w:t>
      </w:r>
    </w:p>
    <w:p w:rsidR="004658E9" w:rsidRPr="004604C6" w:rsidRDefault="00E76493" w:rsidP="00864539">
      <w:pPr>
        <w:pStyle w:val="BodyText2"/>
        <w:numPr>
          <w:ilvl w:val="0"/>
          <w:numId w:val="41"/>
        </w:numPr>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shall determine and apply criteria for the evaluation, selection, monitoring of performance, and </w:t>
      </w:r>
      <w:r w:rsidR="00B33818" w:rsidRPr="004604C6">
        <w:rPr>
          <w:rFonts w:ascii="Century Gothic" w:hAnsi="Century Gothic"/>
          <w:snapToGrid w:val="0"/>
          <w:lang w:val="en-AU"/>
        </w:rPr>
        <w:t>re-evaluation</w:t>
      </w:r>
      <w:r w:rsidR="000A04A4" w:rsidRPr="004604C6">
        <w:rPr>
          <w:rFonts w:ascii="Century Gothic" w:hAnsi="Century Gothic"/>
          <w:snapToGrid w:val="0"/>
          <w:lang w:val="en-AU"/>
        </w:rPr>
        <w:t xml:space="preserve"> of external providers, based on their ability to provide processes or products and services and in accordance with requirements.  </w:t>
      </w:r>
      <w:r>
        <w:rPr>
          <w:rFonts w:ascii="Century Gothic" w:hAnsi="Century Gothic"/>
          <w:snapToGrid w:val="0"/>
          <w:lang w:val="en-AU"/>
        </w:rPr>
        <w:t>[company]</w:t>
      </w:r>
      <w:r w:rsidR="000A04A4" w:rsidRPr="004604C6">
        <w:rPr>
          <w:rFonts w:ascii="Century Gothic" w:hAnsi="Century Gothic"/>
          <w:snapToGrid w:val="0"/>
          <w:lang w:val="en-AU"/>
        </w:rPr>
        <w:t xml:space="preserve"> retains documented information of these activities and any necessary actions arising from the evaluations.</w:t>
      </w:r>
    </w:p>
    <w:p w:rsidR="004658E9" w:rsidRPr="004604C6" w:rsidRDefault="004658E9" w:rsidP="00B66956">
      <w:pPr>
        <w:pStyle w:val="BodyText2"/>
        <w:spacing w:before="0" w:after="0"/>
        <w:jc w:val="left"/>
        <w:rPr>
          <w:rFonts w:ascii="Century Gothic" w:hAnsi="Century Gothic"/>
          <w:snapToGrid w:val="0"/>
          <w:lang w:val="en-AU"/>
        </w:rPr>
      </w:pPr>
    </w:p>
    <w:p w:rsidR="000A04A4" w:rsidRPr="004604C6" w:rsidRDefault="00C17B5A" w:rsidP="00A36108">
      <w:pPr>
        <w:pStyle w:val="Heading3"/>
      </w:pPr>
      <w:bookmarkStart w:id="54" w:name="_Toc455743625"/>
      <w:r>
        <w:t>8.4.2</w:t>
      </w:r>
      <w:r>
        <w:tab/>
      </w:r>
      <w:r w:rsidR="000A04A4" w:rsidRPr="004604C6">
        <w:t>Type and extent of control</w:t>
      </w:r>
      <w:bookmarkEnd w:id="54"/>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ensures externally provided processes, products and services and do not adversely affect </w:t>
      </w:r>
      <w:r>
        <w:rPr>
          <w:rFonts w:ascii="Century Gothic" w:hAnsi="Century Gothic"/>
          <w:snapToGrid w:val="0"/>
          <w:lang w:val="en-AU"/>
        </w:rPr>
        <w:t>[company]</w:t>
      </w:r>
      <w:r w:rsidR="000A04A4" w:rsidRPr="004604C6">
        <w:rPr>
          <w:rFonts w:ascii="Century Gothic" w:hAnsi="Century Gothic"/>
          <w:snapToGrid w:val="0"/>
          <w:lang w:val="en-AU"/>
        </w:rPr>
        <w:t xml:space="preserve">'s ability to consistently deliver conforming products and services and to its customers.  </w:t>
      </w:r>
      <w:r>
        <w:rPr>
          <w:rFonts w:ascii="Century Gothic" w:hAnsi="Century Gothic"/>
          <w:snapToGrid w:val="0"/>
          <w:lang w:val="en-AU"/>
        </w:rPr>
        <w:t>[company]</w:t>
      </w:r>
      <w:r w:rsidR="000A04A4" w:rsidRPr="004604C6">
        <w:rPr>
          <w:rFonts w:ascii="Century Gothic" w:hAnsi="Century Gothic"/>
          <w:snapToGrid w:val="0"/>
          <w:lang w:val="en-AU"/>
        </w:rPr>
        <w:t>:</w:t>
      </w:r>
    </w:p>
    <w:p w:rsidR="000A04A4" w:rsidRPr="004604C6" w:rsidRDefault="000A04A4" w:rsidP="00864539">
      <w:pPr>
        <w:pStyle w:val="BodyText2"/>
        <w:numPr>
          <w:ilvl w:val="0"/>
          <w:numId w:val="42"/>
        </w:numPr>
        <w:spacing w:before="0" w:after="0"/>
        <w:jc w:val="left"/>
        <w:rPr>
          <w:rFonts w:ascii="Century Gothic" w:hAnsi="Century Gothic"/>
          <w:snapToGrid w:val="0"/>
          <w:lang w:val="en-AU"/>
        </w:rPr>
      </w:pPr>
      <w:r w:rsidRPr="004604C6">
        <w:rPr>
          <w:rFonts w:ascii="Century Gothic" w:hAnsi="Century Gothic"/>
          <w:snapToGrid w:val="0"/>
          <w:lang w:val="en-AU"/>
        </w:rPr>
        <w:t>ensures that externally provided processes remain within the control of its quality management system;</w:t>
      </w:r>
    </w:p>
    <w:p w:rsidR="000A04A4" w:rsidRPr="004604C6" w:rsidRDefault="000A04A4" w:rsidP="00864539">
      <w:pPr>
        <w:pStyle w:val="BodyText2"/>
        <w:numPr>
          <w:ilvl w:val="0"/>
          <w:numId w:val="42"/>
        </w:numPr>
        <w:spacing w:before="0" w:after="0"/>
        <w:jc w:val="left"/>
        <w:rPr>
          <w:rFonts w:ascii="Century Gothic" w:hAnsi="Century Gothic"/>
          <w:snapToGrid w:val="0"/>
          <w:lang w:val="en-AU"/>
        </w:rPr>
      </w:pPr>
      <w:r w:rsidRPr="004604C6">
        <w:rPr>
          <w:rFonts w:ascii="Century Gothic" w:hAnsi="Century Gothic"/>
          <w:snapToGrid w:val="0"/>
          <w:lang w:val="en-AU"/>
        </w:rPr>
        <w:t>defines both the controls that it intends to apply to an external provider and those it intends to apply to the resulting outputs;</w:t>
      </w:r>
    </w:p>
    <w:p w:rsidR="000A04A4" w:rsidRPr="004604C6" w:rsidRDefault="000A04A4" w:rsidP="00864539">
      <w:pPr>
        <w:pStyle w:val="BodyText2"/>
        <w:numPr>
          <w:ilvl w:val="0"/>
          <w:numId w:val="42"/>
        </w:numPr>
        <w:spacing w:before="0" w:after="0"/>
        <w:jc w:val="left"/>
        <w:rPr>
          <w:rFonts w:ascii="Century Gothic" w:hAnsi="Century Gothic"/>
          <w:snapToGrid w:val="0"/>
          <w:lang w:val="en-AU"/>
        </w:rPr>
      </w:pPr>
      <w:r w:rsidRPr="004604C6">
        <w:rPr>
          <w:rFonts w:ascii="Century Gothic" w:hAnsi="Century Gothic"/>
          <w:snapToGrid w:val="0"/>
          <w:lang w:val="en-AU"/>
        </w:rPr>
        <w:t>takes into consideration the:</w:t>
      </w:r>
    </w:p>
    <w:p w:rsidR="000A04A4" w:rsidRPr="004604C6" w:rsidRDefault="000A04A4" w:rsidP="00864539">
      <w:pPr>
        <w:pStyle w:val="BodyText2"/>
        <w:numPr>
          <w:ilvl w:val="0"/>
          <w:numId w:val="43"/>
        </w:numPr>
        <w:spacing w:before="0" w:after="0"/>
        <w:jc w:val="left"/>
        <w:rPr>
          <w:rFonts w:ascii="Century Gothic" w:hAnsi="Century Gothic"/>
          <w:snapToGrid w:val="0"/>
          <w:lang w:val="en-AU"/>
        </w:rPr>
      </w:pPr>
      <w:r w:rsidRPr="004604C6">
        <w:rPr>
          <w:rFonts w:ascii="Century Gothic" w:hAnsi="Century Gothic"/>
          <w:snapToGrid w:val="0"/>
          <w:lang w:val="en-AU"/>
        </w:rPr>
        <w:t xml:space="preserve">potential impact of the externally provided processes, products and services and </w:t>
      </w:r>
      <w:r w:rsidR="00E76493">
        <w:rPr>
          <w:rFonts w:ascii="Century Gothic" w:hAnsi="Century Gothic"/>
          <w:snapToGrid w:val="0"/>
          <w:lang w:val="en-AU"/>
        </w:rPr>
        <w:t>[company]</w:t>
      </w:r>
      <w:r w:rsidRPr="004604C6">
        <w:rPr>
          <w:rFonts w:ascii="Century Gothic" w:hAnsi="Century Gothic"/>
          <w:snapToGrid w:val="0"/>
          <w:lang w:val="en-AU"/>
        </w:rPr>
        <w:t>'s ability to consistently meet customer and applicable statutory and regulatory requirements;</w:t>
      </w:r>
    </w:p>
    <w:p w:rsidR="000A04A4" w:rsidRPr="004604C6" w:rsidRDefault="000A04A4" w:rsidP="00864539">
      <w:pPr>
        <w:pStyle w:val="BodyText2"/>
        <w:numPr>
          <w:ilvl w:val="0"/>
          <w:numId w:val="43"/>
        </w:numPr>
        <w:spacing w:before="0" w:after="0"/>
        <w:jc w:val="left"/>
        <w:rPr>
          <w:rFonts w:ascii="Century Gothic" w:hAnsi="Century Gothic"/>
          <w:snapToGrid w:val="0"/>
          <w:lang w:val="en-AU"/>
        </w:rPr>
      </w:pPr>
      <w:r w:rsidRPr="004604C6">
        <w:rPr>
          <w:rFonts w:ascii="Century Gothic" w:hAnsi="Century Gothic"/>
          <w:snapToGrid w:val="0"/>
          <w:lang w:val="en-AU"/>
        </w:rPr>
        <w:t>effectiveness of the controls applied by the external provider;</w:t>
      </w:r>
    </w:p>
    <w:p w:rsidR="000A04A4" w:rsidRPr="004604C6" w:rsidRDefault="000A04A4" w:rsidP="00864539">
      <w:pPr>
        <w:pStyle w:val="BodyText2"/>
        <w:numPr>
          <w:ilvl w:val="0"/>
          <w:numId w:val="42"/>
        </w:numPr>
        <w:spacing w:before="0" w:after="0"/>
        <w:jc w:val="left"/>
        <w:rPr>
          <w:rFonts w:ascii="Century Gothic" w:hAnsi="Century Gothic"/>
          <w:snapToGrid w:val="0"/>
          <w:lang w:val="en-AU"/>
        </w:rPr>
      </w:pPr>
      <w:r w:rsidRPr="004604C6">
        <w:rPr>
          <w:rFonts w:ascii="Century Gothic" w:hAnsi="Century Gothic"/>
          <w:snapToGrid w:val="0"/>
          <w:lang w:val="en-AU"/>
        </w:rPr>
        <w:t>determines the verification, or other activities, necessary to ensure that the externally provided processes, products and services and meet requirements.</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0A04A4" w:rsidP="00B66956">
      <w:pPr>
        <w:pStyle w:val="Heading3"/>
        <w:jc w:val="left"/>
        <w:rPr>
          <w:rFonts w:ascii="Century Gothic" w:hAnsi="Century Gothic"/>
        </w:rPr>
      </w:pPr>
      <w:bookmarkStart w:id="55" w:name="_Toc455743626"/>
      <w:r w:rsidRPr="004604C6">
        <w:rPr>
          <w:rFonts w:ascii="Century Gothic" w:hAnsi="Century Gothic"/>
        </w:rPr>
        <w:t xml:space="preserve">8.4.3 </w:t>
      </w:r>
      <w:r w:rsidR="00C17B5A">
        <w:rPr>
          <w:rFonts w:ascii="Century Gothic" w:hAnsi="Century Gothic"/>
        </w:rPr>
        <w:tab/>
      </w:r>
      <w:proofErr w:type="spellStart"/>
      <w:r w:rsidRPr="004604C6">
        <w:rPr>
          <w:rFonts w:ascii="Century Gothic" w:hAnsi="Century Gothic"/>
        </w:rPr>
        <w:t>nformation</w:t>
      </w:r>
      <w:proofErr w:type="spellEnd"/>
      <w:r w:rsidRPr="004604C6">
        <w:rPr>
          <w:rFonts w:ascii="Century Gothic" w:hAnsi="Century Gothic"/>
        </w:rPr>
        <w:t xml:space="preserve"> for external providers</w:t>
      </w:r>
      <w:bookmarkEnd w:id="55"/>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ensures the adequacy of requirements prior to their communication to the external provider.  </w:t>
      </w:r>
      <w:r>
        <w:rPr>
          <w:rFonts w:ascii="Century Gothic" w:hAnsi="Century Gothic"/>
          <w:snapToGrid w:val="0"/>
          <w:lang w:val="en-AU"/>
        </w:rPr>
        <w:t>[company]</w:t>
      </w:r>
      <w:r w:rsidR="000A04A4" w:rsidRPr="004604C6">
        <w:rPr>
          <w:rFonts w:ascii="Century Gothic" w:hAnsi="Century Gothic"/>
          <w:snapToGrid w:val="0"/>
          <w:lang w:val="en-AU"/>
        </w:rPr>
        <w:t xml:space="preserve"> communicates to external providers its requirements for:</w:t>
      </w:r>
    </w:p>
    <w:p w:rsidR="000A04A4" w:rsidRPr="004604C6" w:rsidRDefault="000A04A4" w:rsidP="00864539">
      <w:pPr>
        <w:pStyle w:val="BodyText2"/>
        <w:numPr>
          <w:ilvl w:val="0"/>
          <w:numId w:val="44"/>
        </w:numPr>
        <w:spacing w:before="0" w:after="0"/>
        <w:jc w:val="left"/>
        <w:rPr>
          <w:rFonts w:ascii="Century Gothic" w:hAnsi="Century Gothic"/>
          <w:snapToGrid w:val="0"/>
          <w:lang w:val="en-AU"/>
        </w:rPr>
      </w:pPr>
      <w:r w:rsidRPr="004604C6">
        <w:rPr>
          <w:rFonts w:ascii="Century Gothic" w:hAnsi="Century Gothic"/>
          <w:snapToGrid w:val="0"/>
          <w:lang w:val="en-AU"/>
        </w:rPr>
        <w:t>the processes, products and services and to be provided;</w:t>
      </w:r>
    </w:p>
    <w:p w:rsidR="000A04A4" w:rsidRPr="004604C6" w:rsidRDefault="000A04A4" w:rsidP="00864539">
      <w:pPr>
        <w:pStyle w:val="BodyText2"/>
        <w:numPr>
          <w:ilvl w:val="0"/>
          <w:numId w:val="44"/>
        </w:numPr>
        <w:spacing w:before="0" w:after="0"/>
        <w:jc w:val="left"/>
        <w:rPr>
          <w:rFonts w:ascii="Century Gothic" w:hAnsi="Century Gothic"/>
          <w:snapToGrid w:val="0"/>
          <w:lang w:val="en-AU"/>
        </w:rPr>
      </w:pPr>
      <w:r w:rsidRPr="004604C6">
        <w:rPr>
          <w:rFonts w:ascii="Century Gothic" w:hAnsi="Century Gothic"/>
          <w:snapToGrid w:val="0"/>
          <w:lang w:val="en-AU"/>
        </w:rPr>
        <w:t>the approval of:</w:t>
      </w:r>
    </w:p>
    <w:p w:rsidR="000A04A4" w:rsidRPr="004604C6" w:rsidRDefault="000A04A4" w:rsidP="00864539">
      <w:pPr>
        <w:pStyle w:val="BodyText2"/>
        <w:numPr>
          <w:ilvl w:val="0"/>
          <w:numId w:val="45"/>
        </w:numPr>
        <w:spacing w:before="0" w:after="0"/>
        <w:jc w:val="left"/>
        <w:rPr>
          <w:rFonts w:ascii="Century Gothic" w:hAnsi="Century Gothic"/>
          <w:snapToGrid w:val="0"/>
          <w:lang w:val="en-AU"/>
        </w:rPr>
      </w:pPr>
      <w:r w:rsidRPr="004604C6">
        <w:rPr>
          <w:rFonts w:ascii="Century Gothic" w:hAnsi="Century Gothic"/>
          <w:snapToGrid w:val="0"/>
          <w:lang w:val="en-AU"/>
        </w:rPr>
        <w:t>products and services and ;</w:t>
      </w:r>
    </w:p>
    <w:p w:rsidR="000A04A4" w:rsidRPr="004604C6" w:rsidRDefault="000A04A4" w:rsidP="00864539">
      <w:pPr>
        <w:pStyle w:val="BodyText2"/>
        <w:numPr>
          <w:ilvl w:val="0"/>
          <w:numId w:val="45"/>
        </w:numPr>
        <w:spacing w:before="0" w:after="0"/>
        <w:jc w:val="left"/>
        <w:rPr>
          <w:rFonts w:ascii="Century Gothic" w:hAnsi="Century Gothic"/>
          <w:snapToGrid w:val="0"/>
          <w:lang w:val="en-AU"/>
        </w:rPr>
      </w:pPr>
      <w:r w:rsidRPr="004604C6">
        <w:rPr>
          <w:rFonts w:ascii="Century Gothic" w:hAnsi="Century Gothic"/>
          <w:snapToGrid w:val="0"/>
          <w:lang w:val="en-AU"/>
        </w:rPr>
        <w:t>methods, processes and equipment;</w:t>
      </w:r>
    </w:p>
    <w:p w:rsidR="000A04A4" w:rsidRPr="004604C6" w:rsidRDefault="000A04A4" w:rsidP="00864539">
      <w:pPr>
        <w:pStyle w:val="BodyText2"/>
        <w:numPr>
          <w:ilvl w:val="0"/>
          <w:numId w:val="45"/>
        </w:numPr>
        <w:spacing w:before="0" w:after="0"/>
        <w:jc w:val="left"/>
        <w:rPr>
          <w:rFonts w:ascii="Century Gothic" w:hAnsi="Century Gothic"/>
          <w:snapToGrid w:val="0"/>
          <w:lang w:val="en-AU"/>
        </w:rPr>
      </w:pPr>
      <w:r w:rsidRPr="004604C6">
        <w:rPr>
          <w:rFonts w:ascii="Century Gothic" w:hAnsi="Century Gothic"/>
          <w:snapToGrid w:val="0"/>
          <w:lang w:val="en-AU"/>
        </w:rPr>
        <w:t>release of products and services and ;</w:t>
      </w:r>
    </w:p>
    <w:p w:rsidR="000A04A4" w:rsidRPr="004604C6" w:rsidRDefault="000A04A4" w:rsidP="00864539">
      <w:pPr>
        <w:pStyle w:val="BodyText2"/>
        <w:numPr>
          <w:ilvl w:val="0"/>
          <w:numId w:val="44"/>
        </w:numPr>
        <w:spacing w:before="0" w:after="0"/>
        <w:jc w:val="left"/>
        <w:rPr>
          <w:rFonts w:ascii="Century Gothic" w:hAnsi="Century Gothic"/>
          <w:snapToGrid w:val="0"/>
          <w:lang w:val="en-AU"/>
        </w:rPr>
      </w:pPr>
      <w:r w:rsidRPr="004604C6">
        <w:rPr>
          <w:rFonts w:ascii="Century Gothic" w:hAnsi="Century Gothic"/>
          <w:snapToGrid w:val="0"/>
          <w:lang w:val="en-AU"/>
        </w:rPr>
        <w:t>competence, including any required qualification of persons;</w:t>
      </w:r>
    </w:p>
    <w:p w:rsidR="000A04A4" w:rsidRPr="004604C6" w:rsidRDefault="000A04A4" w:rsidP="00864539">
      <w:pPr>
        <w:pStyle w:val="BodyText2"/>
        <w:numPr>
          <w:ilvl w:val="0"/>
          <w:numId w:val="44"/>
        </w:numPr>
        <w:spacing w:before="0" w:after="0"/>
        <w:jc w:val="left"/>
        <w:rPr>
          <w:rFonts w:ascii="Century Gothic" w:hAnsi="Century Gothic"/>
          <w:snapToGrid w:val="0"/>
          <w:lang w:val="en-AU"/>
        </w:rPr>
      </w:pPr>
      <w:r w:rsidRPr="004604C6">
        <w:rPr>
          <w:rFonts w:ascii="Century Gothic" w:hAnsi="Century Gothic"/>
          <w:snapToGrid w:val="0"/>
          <w:lang w:val="en-AU"/>
        </w:rPr>
        <w:t xml:space="preserve">the external providers interactions with </w:t>
      </w:r>
      <w:r w:rsidR="00E76493">
        <w:rPr>
          <w:rFonts w:ascii="Century Gothic" w:hAnsi="Century Gothic"/>
          <w:snapToGrid w:val="0"/>
          <w:lang w:val="en-AU"/>
        </w:rPr>
        <w:t>[company]</w:t>
      </w:r>
      <w:r w:rsidRPr="004604C6">
        <w:rPr>
          <w:rFonts w:ascii="Century Gothic" w:hAnsi="Century Gothic"/>
          <w:snapToGrid w:val="0"/>
          <w:lang w:val="en-AU"/>
        </w:rPr>
        <w:t>;</w:t>
      </w:r>
    </w:p>
    <w:p w:rsidR="000A04A4" w:rsidRPr="004604C6" w:rsidRDefault="000A04A4" w:rsidP="00864539">
      <w:pPr>
        <w:pStyle w:val="BodyText2"/>
        <w:numPr>
          <w:ilvl w:val="0"/>
          <w:numId w:val="44"/>
        </w:numPr>
        <w:spacing w:before="0" w:after="0"/>
        <w:jc w:val="left"/>
        <w:rPr>
          <w:rFonts w:ascii="Century Gothic" w:hAnsi="Century Gothic"/>
          <w:snapToGrid w:val="0"/>
          <w:lang w:val="en-AU"/>
        </w:rPr>
      </w:pPr>
      <w:r w:rsidRPr="004604C6">
        <w:rPr>
          <w:rFonts w:ascii="Century Gothic" w:hAnsi="Century Gothic"/>
          <w:snapToGrid w:val="0"/>
          <w:lang w:val="en-AU"/>
        </w:rPr>
        <w:t xml:space="preserve">control and monitoring of external providers' performance to be applied by </w:t>
      </w:r>
      <w:r w:rsidR="00E76493">
        <w:rPr>
          <w:rFonts w:ascii="Century Gothic" w:hAnsi="Century Gothic"/>
          <w:snapToGrid w:val="0"/>
          <w:lang w:val="en-AU"/>
        </w:rPr>
        <w:t>[company]</w:t>
      </w:r>
      <w:r w:rsidRPr="004604C6">
        <w:rPr>
          <w:rFonts w:ascii="Century Gothic" w:hAnsi="Century Gothic"/>
          <w:snapToGrid w:val="0"/>
          <w:lang w:val="en-AU"/>
        </w:rPr>
        <w:t>;</w:t>
      </w:r>
    </w:p>
    <w:p w:rsidR="000A04A4" w:rsidRPr="004604C6" w:rsidRDefault="000A04A4" w:rsidP="00864539">
      <w:pPr>
        <w:pStyle w:val="BodyText2"/>
        <w:numPr>
          <w:ilvl w:val="0"/>
          <w:numId w:val="44"/>
        </w:numPr>
        <w:spacing w:before="0" w:after="0"/>
        <w:jc w:val="left"/>
        <w:rPr>
          <w:rFonts w:ascii="Century Gothic" w:hAnsi="Century Gothic"/>
          <w:snapToGrid w:val="0"/>
          <w:lang w:val="en-AU"/>
        </w:rPr>
      </w:pPr>
      <w:r w:rsidRPr="004604C6">
        <w:rPr>
          <w:rFonts w:ascii="Century Gothic" w:hAnsi="Century Gothic"/>
          <w:snapToGrid w:val="0"/>
          <w:lang w:val="en-AU"/>
        </w:rPr>
        <w:t xml:space="preserve">verification or validation activities that </w:t>
      </w:r>
      <w:r w:rsidR="00E76493">
        <w:rPr>
          <w:rFonts w:ascii="Century Gothic" w:hAnsi="Century Gothic"/>
          <w:snapToGrid w:val="0"/>
          <w:lang w:val="en-AU"/>
        </w:rPr>
        <w:t>[company]</w:t>
      </w:r>
      <w:r w:rsidRPr="004604C6">
        <w:rPr>
          <w:rFonts w:ascii="Century Gothic" w:hAnsi="Century Gothic"/>
          <w:snapToGrid w:val="0"/>
          <w:lang w:val="en-AU"/>
        </w:rPr>
        <w:t>, or its customer, intends to perform at the external providers' premises.</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2"/>
        <w:jc w:val="left"/>
        <w:rPr>
          <w:rFonts w:ascii="Century Gothic" w:hAnsi="Century Gothic"/>
          <w:snapToGrid w:val="0"/>
        </w:rPr>
      </w:pPr>
      <w:bookmarkStart w:id="56" w:name="_Toc455743627"/>
      <w:r>
        <w:rPr>
          <w:rFonts w:ascii="Century Gothic" w:hAnsi="Century Gothic"/>
          <w:snapToGrid w:val="0"/>
        </w:rPr>
        <w:t>8.5</w:t>
      </w:r>
      <w:r>
        <w:rPr>
          <w:rFonts w:ascii="Century Gothic" w:hAnsi="Century Gothic"/>
          <w:snapToGrid w:val="0"/>
        </w:rPr>
        <w:tab/>
      </w:r>
      <w:r w:rsidR="000A04A4" w:rsidRPr="004604C6">
        <w:rPr>
          <w:rFonts w:ascii="Century Gothic" w:hAnsi="Century Gothic"/>
          <w:snapToGrid w:val="0"/>
        </w:rPr>
        <w:t>Production and service provision</w:t>
      </w:r>
      <w:bookmarkEnd w:id="56"/>
    </w:p>
    <w:p w:rsidR="000A04A4" w:rsidRPr="004604C6" w:rsidRDefault="00C17B5A" w:rsidP="00B66956">
      <w:pPr>
        <w:pStyle w:val="Heading3"/>
        <w:jc w:val="left"/>
        <w:rPr>
          <w:rFonts w:ascii="Century Gothic" w:hAnsi="Century Gothic"/>
        </w:rPr>
      </w:pPr>
      <w:bookmarkStart w:id="57" w:name="_Toc455743628"/>
      <w:r>
        <w:rPr>
          <w:rFonts w:ascii="Century Gothic" w:hAnsi="Century Gothic"/>
        </w:rPr>
        <w:t>8.5.1</w:t>
      </w:r>
      <w:r>
        <w:rPr>
          <w:rFonts w:ascii="Century Gothic" w:hAnsi="Century Gothic"/>
        </w:rPr>
        <w:tab/>
      </w:r>
      <w:r w:rsidR="000A04A4" w:rsidRPr="004604C6">
        <w:rPr>
          <w:rFonts w:ascii="Century Gothic" w:hAnsi="Century Gothic"/>
        </w:rPr>
        <w:t>Control of production and service provision</w:t>
      </w:r>
      <w:bookmarkEnd w:id="57"/>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implements production and service provision under control conditions. Control conditions include, as applicable the:</w:t>
      </w:r>
    </w:p>
    <w:p w:rsidR="000A04A4" w:rsidRPr="004604C6" w:rsidRDefault="000A04A4" w:rsidP="00864539">
      <w:pPr>
        <w:pStyle w:val="BodyText2"/>
        <w:numPr>
          <w:ilvl w:val="0"/>
          <w:numId w:val="46"/>
        </w:numPr>
        <w:spacing w:before="0" w:after="0"/>
        <w:jc w:val="left"/>
        <w:rPr>
          <w:rFonts w:ascii="Century Gothic" w:hAnsi="Century Gothic"/>
          <w:snapToGrid w:val="0"/>
          <w:lang w:val="en-AU"/>
        </w:rPr>
      </w:pPr>
      <w:r w:rsidRPr="004604C6">
        <w:rPr>
          <w:rFonts w:ascii="Century Gothic" w:hAnsi="Century Gothic"/>
          <w:snapToGrid w:val="0"/>
          <w:lang w:val="en-AU"/>
        </w:rPr>
        <w:t>availability of documented information that defines the:</w:t>
      </w:r>
    </w:p>
    <w:p w:rsidR="000A04A4" w:rsidRPr="004604C6" w:rsidRDefault="000A04A4" w:rsidP="00864539">
      <w:pPr>
        <w:pStyle w:val="BodyText2"/>
        <w:numPr>
          <w:ilvl w:val="0"/>
          <w:numId w:val="47"/>
        </w:numPr>
        <w:spacing w:before="0" w:after="0"/>
        <w:jc w:val="left"/>
        <w:rPr>
          <w:rFonts w:ascii="Century Gothic" w:hAnsi="Century Gothic"/>
          <w:snapToGrid w:val="0"/>
          <w:lang w:val="en-AU"/>
        </w:rPr>
      </w:pPr>
      <w:r w:rsidRPr="004604C6">
        <w:rPr>
          <w:rFonts w:ascii="Century Gothic" w:hAnsi="Century Gothic"/>
          <w:snapToGrid w:val="0"/>
          <w:lang w:val="en-AU"/>
        </w:rPr>
        <w:lastRenderedPageBreak/>
        <w:t>characteristics of the products to be produced, the products and to be provided, or the activities to be performed;</w:t>
      </w:r>
    </w:p>
    <w:p w:rsidR="000A04A4" w:rsidRPr="004604C6" w:rsidRDefault="000A04A4" w:rsidP="00864539">
      <w:pPr>
        <w:pStyle w:val="BodyText2"/>
        <w:numPr>
          <w:ilvl w:val="0"/>
          <w:numId w:val="47"/>
        </w:numPr>
        <w:spacing w:before="0" w:after="0"/>
        <w:jc w:val="left"/>
        <w:rPr>
          <w:rFonts w:ascii="Century Gothic" w:hAnsi="Century Gothic"/>
          <w:snapToGrid w:val="0"/>
          <w:lang w:val="en-AU"/>
        </w:rPr>
      </w:pPr>
      <w:r w:rsidRPr="004604C6">
        <w:rPr>
          <w:rFonts w:ascii="Century Gothic" w:hAnsi="Century Gothic"/>
          <w:snapToGrid w:val="0"/>
          <w:lang w:val="en-AU"/>
        </w:rPr>
        <w:t xml:space="preserve">results to be achieved; </w:t>
      </w:r>
    </w:p>
    <w:p w:rsidR="000A04A4" w:rsidRPr="004604C6" w:rsidRDefault="000A04A4" w:rsidP="00864539">
      <w:pPr>
        <w:pStyle w:val="BodyText2"/>
        <w:numPr>
          <w:ilvl w:val="0"/>
          <w:numId w:val="46"/>
        </w:numPr>
        <w:spacing w:before="0" w:after="0"/>
        <w:jc w:val="left"/>
        <w:rPr>
          <w:rFonts w:ascii="Century Gothic" w:hAnsi="Century Gothic"/>
          <w:snapToGrid w:val="0"/>
          <w:lang w:val="en-AU"/>
        </w:rPr>
      </w:pPr>
      <w:r w:rsidRPr="004604C6">
        <w:rPr>
          <w:rFonts w:ascii="Century Gothic" w:hAnsi="Century Gothic"/>
          <w:snapToGrid w:val="0"/>
          <w:lang w:val="en-AU"/>
        </w:rPr>
        <w:t>availability and use of suitable monitoring measuring resources;</w:t>
      </w:r>
    </w:p>
    <w:p w:rsidR="000A04A4" w:rsidRPr="004604C6" w:rsidRDefault="000A04A4" w:rsidP="00864539">
      <w:pPr>
        <w:pStyle w:val="BodyText2"/>
        <w:numPr>
          <w:ilvl w:val="0"/>
          <w:numId w:val="46"/>
        </w:numPr>
        <w:spacing w:before="0" w:after="0"/>
        <w:jc w:val="left"/>
        <w:rPr>
          <w:rFonts w:ascii="Century Gothic" w:hAnsi="Century Gothic"/>
          <w:snapToGrid w:val="0"/>
          <w:lang w:val="en-AU"/>
        </w:rPr>
      </w:pPr>
      <w:r w:rsidRPr="004604C6">
        <w:rPr>
          <w:rFonts w:ascii="Century Gothic" w:hAnsi="Century Gothic"/>
          <w:snapToGrid w:val="0"/>
          <w:lang w:val="en-AU"/>
        </w:rPr>
        <w:t>implementation of monitoring and measurement activities at appropriate stages to verify criteria for control of processes or in/outputs, and acceptance criteria for products and services and , have been met;</w:t>
      </w:r>
    </w:p>
    <w:p w:rsidR="000A04A4" w:rsidRPr="004604C6" w:rsidRDefault="000A04A4" w:rsidP="00864539">
      <w:pPr>
        <w:pStyle w:val="BodyText2"/>
        <w:numPr>
          <w:ilvl w:val="0"/>
          <w:numId w:val="46"/>
        </w:numPr>
        <w:spacing w:before="0" w:after="0"/>
        <w:jc w:val="left"/>
        <w:rPr>
          <w:rFonts w:ascii="Century Gothic" w:hAnsi="Century Gothic"/>
          <w:snapToGrid w:val="0"/>
          <w:lang w:val="en-AU"/>
        </w:rPr>
      </w:pPr>
      <w:r w:rsidRPr="004604C6">
        <w:rPr>
          <w:rFonts w:ascii="Century Gothic" w:hAnsi="Century Gothic"/>
          <w:snapToGrid w:val="0"/>
          <w:lang w:val="en-AU"/>
        </w:rPr>
        <w:t>use of suitable infrastructure and environment for the operation of processes;</w:t>
      </w:r>
    </w:p>
    <w:p w:rsidR="000A04A4" w:rsidRPr="004604C6" w:rsidRDefault="000A04A4" w:rsidP="00864539">
      <w:pPr>
        <w:pStyle w:val="BodyText2"/>
        <w:numPr>
          <w:ilvl w:val="0"/>
          <w:numId w:val="46"/>
        </w:numPr>
        <w:spacing w:before="0" w:after="0"/>
        <w:jc w:val="left"/>
        <w:rPr>
          <w:rFonts w:ascii="Century Gothic" w:hAnsi="Century Gothic"/>
          <w:snapToGrid w:val="0"/>
          <w:lang w:val="en-AU"/>
        </w:rPr>
      </w:pPr>
      <w:r w:rsidRPr="004604C6">
        <w:rPr>
          <w:rFonts w:ascii="Century Gothic" w:hAnsi="Century Gothic"/>
          <w:snapToGrid w:val="0"/>
          <w:lang w:val="en-AU"/>
        </w:rPr>
        <w:t>appointment of confident persons, including any required qualification;</w:t>
      </w:r>
    </w:p>
    <w:p w:rsidR="000A04A4" w:rsidRPr="004604C6" w:rsidRDefault="000A04A4" w:rsidP="00864539">
      <w:pPr>
        <w:pStyle w:val="BodyText2"/>
        <w:numPr>
          <w:ilvl w:val="0"/>
          <w:numId w:val="46"/>
        </w:numPr>
        <w:spacing w:before="0" w:after="0"/>
        <w:jc w:val="left"/>
        <w:rPr>
          <w:rFonts w:ascii="Century Gothic" w:hAnsi="Century Gothic"/>
          <w:snapToGrid w:val="0"/>
          <w:lang w:val="en-AU"/>
        </w:rPr>
      </w:pPr>
      <w:r w:rsidRPr="004604C6">
        <w:rPr>
          <w:rFonts w:ascii="Century Gothic" w:hAnsi="Century Gothic"/>
          <w:snapToGrid w:val="0"/>
          <w:lang w:val="en-AU"/>
        </w:rPr>
        <w:t xml:space="preserve">validation, and periodic </w:t>
      </w:r>
      <w:r w:rsidR="004658E9" w:rsidRPr="004604C6">
        <w:rPr>
          <w:rFonts w:ascii="Century Gothic" w:hAnsi="Century Gothic"/>
          <w:snapToGrid w:val="0"/>
          <w:lang w:val="en-AU"/>
        </w:rPr>
        <w:t>re-evaluation</w:t>
      </w:r>
      <w:r w:rsidRPr="004604C6">
        <w:rPr>
          <w:rFonts w:ascii="Century Gothic" w:hAnsi="Century Gothic"/>
          <w:snapToGrid w:val="0"/>
          <w:lang w:val="en-AU"/>
        </w:rPr>
        <w:t>, of the ability to achieve plan results of the processes for production and so is provision, with the resulting output cannot be verified by subsequent monitoring or measurement;</w:t>
      </w:r>
    </w:p>
    <w:p w:rsidR="000A04A4" w:rsidRPr="004604C6" w:rsidRDefault="000A04A4" w:rsidP="00864539">
      <w:pPr>
        <w:pStyle w:val="BodyText2"/>
        <w:numPr>
          <w:ilvl w:val="0"/>
          <w:numId w:val="46"/>
        </w:numPr>
        <w:spacing w:before="0" w:after="0"/>
        <w:jc w:val="left"/>
        <w:rPr>
          <w:rFonts w:ascii="Century Gothic" w:hAnsi="Century Gothic"/>
          <w:snapToGrid w:val="0"/>
          <w:lang w:val="en-AU"/>
        </w:rPr>
      </w:pPr>
      <w:r w:rsidRPr="004604C6">
        <w:rPr>
          <w:rFonts w:ascii="Century Gothic" w:hAnsi="Century Gothic"/>
          <w:snapToGrid w:val="0"/>
          <w:lang w:val="en-AU"/>
        </w:rPr>
        <w:t>implementation of actions to prevent human error;</w:t>
      </w:r>
    </w:p>
    <w:p w:rsidR="000A04A4" w:rsidRPr="004604C6" w:rsidRDefault="000A04A4" w:rsidP="00864539">
      <w:pPr>
        <w:pStyle w:val="BodyText2"/>
        <w:numPr>
          <w:ilvl w:val="0"/>
          <w:numId w:val="46"/>
        </w:numPr>
        <w:spacing w:before="0" w:after="0"/>
        <w:jc w:val="left"/>
        <w:rPr>
          <w:rFonts w:ascii="Century Gothic" w:hAnsi="Century Gothic"/>
          <w:snapToGrid w:val="0"/>
          <w:lang w:val="en-AU"/>
        </w:rPr>
      </w:pPr>
      <w:r w:rsidRPr="004604C6">
        <w:rPr>
          <w:rFonts w:ascii="Century Gothic" w:hAnsi="Century Gothic"/>
          <w:snapToGrid w:val="0"/>
          <w:lang w:val="en-AU"/>
        </w:rPr>
        <w:t>implementation of release, delivery and post delivery activities.</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58" w:name="_Toc455743629"/>
      <w:r>
        <w:rPr>
          <w:rFonts w:ascii="Century Gothic" w:hAnsi="Century Gothic"/>
        </w:rPr>
        <w:t>8.5.2</w:t>
      </w:r>
      <w:r>
        <w:rPr>
          <w:rFonts w:ascii="Century Gothic" w:hAnsi="Century Gothic"/>
        </w:rPr>
        <w:tab/>
      </w:r>
      <w:r w:rsidR="000A04A4" w:rsidRPr="004604C6">
        <w:rPr>
          <w:rFonts w:ascii="Century Gothic" w:hAnsi="Century Gothic"/>
        </w:rPr>
        <w:t>Identification and traceability</w:t>
      </w:r>
      <w:bookmarkEnd w:id="58"/>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uses suitable means to identify outputs when it is necessary to ensure the conformity products and services and .  The Zoo] identifies the status of outputs with respect to monitoring and measurement requirements throughout production and service provision.  </w:t>
      </w:r>
      <w:r>
        <w:rPr>
          <w:rFonts w:ascii="Century Gothic" w:hAnsi="Century Gothic"/>
          <w:snapToGrid w:val="0"/>
          <w:lang w:val="en-AU"/>
        </w:rPr>
        <w:t>[company]</w:t>
      </w:r>
      <w:r w:rsidR="000A04A4" w:rsidRPr="004604C6">
        <w:rPr>
          <w:rFonts w:ascii="Century Gothic" w:hAnsi="Century Gothic"/>
          <w:snapToGrid w:val="0"/>
          <w:lang w:val="en-AU"/>
        </w:rPr>
        <w:t xml:space="preserve"> controls the unique identification of the outputs when traceability is a requirement, and retains the documented information necessary to enable traceability.</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59" w:name="_Toc455743630"/>
      <w:r>
        <w:rPr>
          <w:rFonts w:ascii="Century Gothic" w:hAnsi="Century Gothic"/>
        </w:rPr>
        <w:t>8.5.3</w:t>
      </w:r>
      <w:r>
        <w:rPr>
          <w:rFonts w:ascii="Century Gothic" w:hAnsi="Century Gothic"/>
        </w:rPr>
        <w:tab/>
      </w:r>
      <w:r w:rsidR="000A04A4" w:rsidRPr="004604C6">
        <w:rPr>
          <w:rFonts w:ascii="Century Gothic" w:hAnsi="Century Gothic"/>
        </w:rPr>
        <w:t>Property belonging to customers or external providers</w:t>
      </w:r>
      <w:bookmarkEnd w:id="59"/>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exercises care with property belonging to customers or external providers while it is under </w:t>
      </w:r>
      <w:r>
        <w:rPr>
          <w:rFonts w:ascii="Century Gothic" w:hAnsi="Century Gothic"/>
          <w:snapToGrid w:val="0"/>
          <w:lang w:val="en-AU"/>
        </w:rPr>
        <w:t>[company]</w:t>
      </w:r>
      <w:r w:rsidR="000A04A4" w:rsidRPr="004604C6">
        <w:rPr>
          <w:rFonts w:ascii="Century Gothic" w:hAnsi="Century Gothic"/>
          <w:snapToGrid w:val="0"/>
          <w:lang w:val="en-AU"/>
        </w:rPr>
        <w:t xml:space="preserve">'s control or being used by </w:t>
      </w:r>
      <w:r>
        <w:rPr>
          <w:rFonts w:ascii="Century Gothic" w:hAnsi="Century Gothic"/>
          <w:snapToGrid w:val="0"/>
          <w:lang w:val="en-AU"/>
        </w:rPr>
        <w:t>[company]</w:t>
      </w:r>
      <w:r w:rsidR="000A04A4" w:rsidRPr="004604C6">
        <w:rPr>
          <w:rFonts w:ascii="Century Gothic" w:hAnsi="Century Gothic"/>
          <w:snapToGrid w:val="0"/>
          <w:lang w:val="en-AU"/>
        </w:rPr>
        <w:t xml:space="preserve">. </w:t>
      </w:r>
      <w:r>
        <w:rPr>
          <w:rFonts w:ascii="Century Gothic" w:hAnsi="Century Gothic"/>
          <w:snapToGrid w:val="0"/>
          <w:lang w:val="en-AU"/>
        </w:rPr>
        <w:t>[company]</w:t>
      </w:r>
      <w:r w:rsidR="000A04A4" w:rsidRPr="004604C6">
        <w:rPr>
          <w:rFonts w:ascii="Century Gothic" w:hAnsi="Century Gothic"/>
          <w:snapToGrid w:val="0"/>
          <w:lang w:val="en-AU"/>
        </w:rPr>
        <w:t xml:space="preserve"> identifies, verifies, protects, and safeguards customers' or external providers' property provided for use or incorporation with the products and services and . When the property of a customer or external provider is lost, damaged or </w:t>
      </w:r>
      <w:r w:rsidR="00B33818" w:rsidRPr="004604C6">
        <w:rPr>
          <w:rFonts w:ascii="Century Gothic" w:hAnsi="Century Gothic"/>
          <w:snapToGrid w:val="0"/>
          <w:lang w:val="en-AU"/>
        </w:rPr>
        <w:t>otherwise</w:t>
      </w:r>
      <w:r w:rsidR="000A04A4" w:rsidRPr="004604C6">
        <w:rPr>
          <w:rFonts w:ascii="Century Gothic" w:hAnsi="Century Gothic"/>
          <w:snapToGrid w:val="0"/>
          <w:lang w:val="en-AU"/>
        </w:rPr>
        <w:t xml:space="preserve"> found to be unsuitable for use, </w:t>
      </w:r>
      <w:r>
        <w:rPr>
          <w:rFonts w:ascii="Century Gothic" w:hAnsi="Century Gothic"/>
          <w:snapToGrid w:val="0"/>
          <w:lang w:val="en-AU"/>
        </w:rPr>
        <w:t>[company]</w:t>
      </w:r>
      <w:r w:rsidR="000A04A4" w:rsidRPr="004604C6">
        <w:rPr>
          <w:rFonts w:ascii="Century Gothic" w:hAnsi="Century Gothic"/>
          <w:snapToGrid w:val="0"/>
          <w:lang w:val="en-AU"/>
        </w:rPr>
        <w:t xml:space="preserve"> reports this to the customer or external provider and retains documented information on what has occurred.  A customer's or external provider's property can include but not limited to materials, components, tools and equipment, premises, intellectual property and personal data.</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60" w:name="_Toc455743631"/>
      <w:r>
        <w:rPr>
          <w:rFonts w:ascii="Century Gothic" w:hAnsi="Century Gothic"/>
        </w:rPr>
        <w:t>8.5.4</w:t>
      </w:r>
      <w:r>
        <w:rPr>
          <w:rFonts w:ascii="Century Gothic" w:hAnsi="Century Gothic"/>
        </w:rPr>
        <w:tab/>
      </w:r>
      <w:r w:rsidR="000A04A4" w:rsidRPr="004604C6">
        <w:rPr>
          <w:rFonts w:ascii="Century Gothic" w:hAnsi="Century Gothic"/>
        </w:rPr>
        <w:t>Preservation</w:t>
      </w:r>
      <w:bookmarkEnd w:id="60"/>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preserves the outputs during production and service provision, to the extent necessary to ensure conformity to requirements.  Preservation can include identification handling, contamination control, packaging, storage transmission or transportation and protection, as needed.</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61" w:name="_Toc455743632"/>
      <w:r>
        <w:rPr>
          <w:rFonts w:ascii="Century Gothic" w:hAnsi="Century Gothic"/>
        </w:rPr>
        <w:t>8.5.5</w:t>
      </w:r>
      <w:r>
        <w:rPr>
          <w:rFonts w:ascii="Century Gothic" w:hAnsi="Century Gothic"/>
        </w:rPr>
        <w:tab/>
      </w:r>
      <w:r w:rsidR="000A04A4" w:rsidRPr="004604C6">
        <w:rPr>
          <w:rFonts w:ascii="Century Gothic" w:hAnsi="Century Gothic"/>
        </w:rPr>
        <w:t>Post delivery activities</w:t>
      </w:r>
      <w:bookmarkEnd w:id="61"/>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meets requirements for post delivery activities associated with the products and services and .  In determining the extent of post delivery activities that are required, </w:t>
      </w:r>
      <w:r>
        <w:rPr>
          <w:rFonts w:ascii="Century Gothic" w:hAnsi="Century Gothic"/>
          <w:snapToGrid w:val="0"/>
          <w:lang w:val="en-AU"/>
        </w:rPr>
        <w:t>[company]</w:t>
      </w:r>
      <w:r w:rsidR="000A04A4" w:rsidRPr="004604C6">
        <w:rPr>
          <w:rFonts w:ascii="Century Gothic" w:hAnsi="Century Gothic"/>
          <w:snapToGrid w:val="0"/>
          <w:lang w:val="en-AU"/>
        </w:rPr>
        <w:t xml:space="preserve"> considers:</w:t>
      </w:r>
    </w:p>
    <w:p w:rsidR="000A04A4" w:rsidRPr="004604C6" w:rsidRDefault="000A04A4" w:rsidP="00864539">
      <w:pPr>
        <w:pStyle w:val="BodyText2"/>
        <w:numPr>
          <w:ilvl w:val="1"/>
          <w:numId w:val="48"/>
        </w:numPr>
        <w:spacing w:before="0" w:after="0"/>
        <w:ind w:left="709"/>
        <w:jc w:val="left"/>
        <w:rPr>
          <w:rFonts w:ascii="Century Gothic" w:hAnsi="Century Gothic"/>
          <w:snapToGrid w:val="0"/>
          <w:lang w:val="en-AU"/>
        </w:rPr>
      </w:pPr>
      <w:r w:rsidRPr="004604C6">
        <w:rPr>
          <w:rFonts w:ascii="Century Gothic" w:hAnsi="Century Gothic"/>
          <w:snapToGrid w:val="0"/>
          <w:lang w:val="en-AU"/>
        </w:rPr>
        <w:t xml:space="preserve">statutory and regulatory requirements; </w:t>
      </w:r>
    </w:p>
    <w:p w:rsidR="000A04A4" w:rsidRPr="004604C6" w:rsidRDefault="000A04A4" w:rsidP="00864539">
      <w:pPr>
        <w:pStyle w:val="BodyText2"/>
        <w:numPr>
          <w:ilvl w:val="1"/>
          <w:numId w:val="48"/>
        </w:numPr>
        <w:spacing w:before="0" w:after="0"/>
        <w:ind w:left="709"/>
        <w:jc w:val="left"/>
        <w:rPr>
          <w:rFonts w:ascii="Century Gothic" w:hAnsi="Century Gothic"/>
          <w:snapToGrid w:val="0"/>
          <w:lang w:val="en-AU"/>
        </w:rPr>
      </w:pPr>
      <w:r w:rsidRPr="004604C6">
        <w:rPr>
          <w:rFonts w:ascii="Century Gothic" w:hAnsi="Century Gothic"/>
          <w:snapToGrid w:val="0"/>
          <w:lang w:val="en-AU"/>
        </w:rPr>
        <w:t>the potential undesired consequences associated with its products and services and ;</w:t>
      </w:r>
    </w:p>
    <w:p w:rsidR="000A04A4" w:rsidRPr="004604C6" w:rsidRDefault="000A04A4" w:rsidP="00864539">
      <w:pPr>
        <w:pStyle w:val="BodyText2"/>
        <w:numPr>
          <w:ilvl w:val="1"/>
          <w:numId w:val="48"/>
        </w:numPr>
        <w:spacing w:before="0" w:after="0"/>
        <w:ind w:left="709"/>
        <w:jc w:val="left"/>
        <w:rPr>
          <w:rFonts w:ascii="Century Gothic" w:hAnsi="Century Gothic"/>
          <w:snapToGrid w:val="0"/>
          <w:lang w:val="en-AU"/>
        </w:rPr>
      </w:pPr>
      <w:r w:rsidRPr="004604C6">
        <w:rPr>
          <w:rFonts w:ascii="Century Gothic" w:hAnsi="Century Gothic"/>
          <w:snapToGrid w:val="0"/>
          <w:lang w:val="en-AU"/>
        </w:rPr>
        <w:t>the nature, use and intended lifetime of its products and services and ;</w:t>
      </w:r>
    </w:p>
    <w:p w:rsidR="000A04A4" w:rsidRPr="004604C6" w:rsidRDefault="000A04A4" w:rsidP="00864539">
      <w:pPr>
        <w:pStyle w:val="BodyText2"/>
        <w:numPr>
          <w:ilvl w:val="1"/>
          <w:numId w:val="48"/>
        </w:numPr>
        <w:spacing w:before="0" w:after="0"/>
        <w:ind w:left="709"/>
        <w:jc w:val="left"/>
        <w:rPr>
          <w:rFonts w:ascii="Century Gothic" w:hAnsi="Century Gothic"/>
          <w:snapToGrid w:val="0"/>
          <w:lang w:val="en-AU"/>
        </w:rPr>
      </w:pPr>
      <w:r w:rsidRPr="004604C6">
        <w:rPr>
          <w:rFonts w:ascii="Century Gothic" w:hAnsi="Century Gothic"/>
          <w:snapToGrid w:val="0"/>
          <w:lang w:val="en-AU"/>
        </w:rPr>
        <w:t>customer requirements;</w:t>
      </w:r>
    </w:p>
    <w:p w:rsidR="000A04A4" w:rsidRPr="004604C6" w:rsidRDefault="000A04A4" w:rsidP="00864539">
      <w:pPr>
        <w:pStyle w:val="BodyText2"/>
        <w:numPr>
          <w:ilvl w:val="1"/>
          <w:numId w:val="48"/>
        </w:numPr>
        <w:spacing w:before="0" w:after="0"/>
        <w:ind w:left="709"/>
        <w:jc w:val="left"/>
        <w:rPr>
          <w:rFonts w:ascii="Century Gothic" w:hAnsi="Century Gothic"/>
          <w:snapToGrid w:val="0"/>
          <w:lang w:val="en-AU"/>
        </w:rPr>
      </w:pPr>
      <w:r w:rsidRPr="004604C6">
        <w:rPr>
          <w:rFonts w:ascii="Century Gothic" w:hAnsi="Century Gothic"/>
          <w:snapToGrid w:val="0"/>
          <w:lang w:val="en-AU"/>
        </w:rPr>
        <w:t>customer feedback.</w:t>
      </w:r>
    </w:p>
    <w:p w:rsidR="00A36108" w:rsidRDefault="00A36108" w:rsidP="00B66956">
      <w:pPr>
        <w:pStyle w:val="BodyText2"/>
        <w:spacing w:before="0" w:after="0"/>
        <w:jc w:val="left"/>
        <w:rPr>
          <w:rFonts w:ascii="Century Gothic" w:hAnsi="Century Gothic"/>
          <w:snapToGrid w:val="0"/>
          <w:lang w:val="en-AU"/>
        </w:rPr>
      </w:pPr>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Post delivery activities can include actions under warranty provisions, contractual obligations such as maintenance products and , and supplementary products and such as recycling or final disposal. </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62" w:name="_Toc455743633"/>
      <w:r>
        <w:rPr>
          <w:rFonts w:ascii="Century Gothic" w:hAnsi="Century Gothic"/>
        </w:rPr>
        <w:t>8.5.6</w:t>
      </w:r>
      <w:r>
        <w:rPr>
          <w:rFonts w:ascii="Century Gothic" w:hAnsi="Century Gothic"/>
        </w:rPr>
        <w:tab/>
      </w:r>
      <w:r w:rsidR="000A04A4" w:rsidRPr="004604C6">
        <w:rPr>
          <w:rFonts w:ascii="Century Gothic" w:hAnsi="Century Gothic"/>
        </w:rPr>
        <w:t>Control changes</w:t>
      </w:r>
      <w:bookmarkEnd w:id="62"/>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reviews and controls changes for production or service provision to the extent necessary to ensure continuing conformity with requirements. T company retains documented information describing the results of the review of change, the person(s) authorising the change, and any necessary actions arising from the review. </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2"/>
        <w:jc w:val="left"/>
        <w:rPr>
          <w:rFonts w:ascii="Century Gothic" w:hAnsi="Century Gothic"/>
          <w:snapToGrid w:val="0"/>
        </w:rPr>
      </w:pPr>
      <w:bookmarkStart w:id="63" w:name="_Toc455743634"/>
      <w:r>
        <w:rPr>
          <w:rFonts w:ascii="Century Gothic" w:hAnsi="Century Gothic"/>
          <w:snapToGrid w:val="0"/>
        </w:rPr>
        <w:lastRenderedPageBreak/>
        <w:t>8.6</w:t>
      </w:r>
      <w:r>
        <w:rPr>
          <w:rFonts w:ascii="Century Gothic" w:hAnsi="Century Gothic"/>
          <w:snapToGrid w:val="0"/>
        </w:rPr>
        <w:tab/>
      </w:r>
      <w:r w:rsidR="000A04A4" w:rsidRPr="004604C6">
        <w:rPr>
          <w:rFonts w:ascii="Century Gothic" w:hAnsi="Century Gothic"/>
          <w:snapToGrid w:val="0"/>
        </w:rPr>
        <w:t>Release of products and services and</w:t>
      </w:r>
      <w:bookmarkEnd w:id="63"/>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implements planned arrangements, at appropriate stages, to verify that the product and service requirements have been met.  The release of products and services and to their customers does not proceed until the planned arrangements have been satisfactorily completed, unless otherwise approved by a relevant authority and, as applicable, by the customer.  </w:t>
      </w:r>
      <w:r>
        <w:rPr>
          <w:rFonts w:ascii="Century Gothic" w:hAnsi="Century Gothic"/>
          <w:snapToGrid w:val="0"/>
          <w:lang w:val="en-AU"/>
        </w:rPr>
        <w:t>[company]</w:t>
      </w:r>
      <w:r w:rsidR="000A04A4" w:rsidRPr="004604C6">
        <w:rPr>
          <w:rFonts w:ascii="Century Gothic" w:hAnsi="Century Gothic"/>
          <w:snapToGrid w:val="0"/>
          <w:lang w:val="en-AU"/>
        </w:rPr>
        <w:t xml:space="preserve"> retains documented information on the release of products and services and . T documented information includes:</w:t>
      </w:r>
    </w:p>
    <w:p w:rsidR="000A04A4" w:rsidRPr="004604C6" w:rsidRDefault="000A04A4" w:rsidP="00864539">
      <w:pPr>
        <w:pStyle w:val="BodyText2"/>
        <w:numPr>
          <w:ilvl w:val="1"/>
          <w:numId w:val="47"/>
        </w:numPr>
        <w:spacing w:before="0" w:after="0"/>
        <w:ind w:left="709" w:hanging="425"/>
        <w:jc w:val="left"/>
        <w:rPr>
          <w:rFonts w:ascii="Century Gothic" w:hAnsi="Century Gothic"/>
          <w:snapToGrid w:val="0"/>
          <w:lang w:val="en-AU"/>
        </w:rPr>
      </w:pPr>
      <w:r w:rsidRPr="004604C6">
        <w:rPr>
          <w:rFonts w:ascii="Century Gothic" w:hAnsi="Century Gothic"/>
          <w:snapToGrid w:val="0"/>
          <w:lang w:val="en-AU"/>
        </w:rPr>
        <w:t>evidence of conformity with the acceptance criteria;</w:t>
      </w:r>
    </w:p>
    <w:p w:rsidR="000A04A4" w:rsidRPr="004604C6" w:rsidRDefault="000A04A4" w:rsidP="00864539">
      <w:pPr>
        <w:pStyle w:val="BodyText2"/>
        <w:numPr>
          <w:ilvl w:val="1"/>
          <w:numId w:val="47"/>
        </w:numPr>
        <w:spacing w:before="0" w:after="0"/>
        <w:ind w:left="709" w:hanging="425"/>
        <w:jc w:val="left"/>
        <w:rPr>
          <w:rFonts w:ascii="Century Gothic" w:hAnsi="Century Gothic"/>
          <w:snapToGrid w:val="0"/>
          <w:lang w:val="en-AU"/>
        </w:rPr>
      </w:pPr>
      <w:r w:rsidRPr="004604C6">
        <w:rPr>
          <w:rFonts w:ascii="Century Gothic" w:hAnsi="Century Gothic"/>
          <w:snapToGrid w:val="0"/>
          <w:lang w:val="en-AU"/>
        </w:rPr>
        <w:t>traceability to the person(s) authorising the release.</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2"/>
        <w:jc w:val="left"/>
        <w:rPr>
          <w:rFonts w:ascii="Century Gothic" w:hAnsi="Century Gothic"/>
          <w:snapToGrid w:val="0"/>
        </w:rPr>
      </w:pPr>
      <w:bookmarkStart w:id="64" w:name="_Toc455743635"/>
      <w:r>
        <w:rPr>
          <w:rFonts w:ascii="Century Gothic" w:hAnsi="Century Gothic"/>
          <w:snapToGrid w:val="0"/>
        </w:rPr>
        <w:t>8.7</w:t>
      </w:r>
      <w:r>
        <w:rPr>
          <w:rFonts w:ascii="Century Gothic" w:hAnsi="Century Gothic"/>
          <w:snapToGrid w:val="0"/>
        </w:rPr>
        <w:tab/>
      </w:r>
      <w:r w:rsidR="00B33818">
        <w:rPr>
          <w:rFonts w:ascii="Century Gothic" w:hAnsi="Century Gothic"/>
          <w:snapToGrid w:val="0"/>
        </w:rPr>
        <w:t>Control of non</w:t>
      </w:r>
      <w:r w:rsidR="000A04A4" w:rsidRPr="004604C6">
        <w:rPr>
          <w:rFonts w:ascii="Century Gothic" w:hAnsi="Century Gothic"/>
          <w:snapToGrid w:val="0"/>
        </w:rPr>
        <w:t>conforming outputs</w:t>
      </w:r>
      <w:bookmarkEnd w:id="64"/>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8.7.1  </w:t>
      </w:r>
      <w:r w:rsidR="00E76493">
        <w:rPr>
          <w:rFonts w:ascii="Century Gothic" w:hAnsi="Century Gothic"/>
          <w:snapToGrid w:val="0"/>
          <w:lang w:val="en-AU"/>
        </w:rPr>
        <w:t>[company]</w:t>
      </w:r>
      <w:r w:rsidRPr="004604C6">
        <w:rPr>
          <w:rFonts w:ascii="Century Gothic" w:hAnsi="Century Gothic"/>
          <w:snapToGrid w:val="0"/>
          <w:lang w:val="en-AU"/>
        </w:rPr>
        <w:t xml:space="preserve"> ensures that outputs that do not conform to their requirements are identified and controlled to prevent  unintended use or delivery.  </w:t>
      </w:r>
      <w:r w:rsidR="00E76493">
        <w:rPr>
          <w:rFonts w:ascii="Century Gothic" w:hAnsi="Century Gothic"/>
          <w:snapToGrid w:val="0"/>
          <w:lang w:val="en-AU"/>
        </w:rPr>
        <w:t>[company]</w:t>
      </w:r>
      <w:r w:rsidRPr="004604C6">
        <w:rPr>
          <w:rFonts w:ascii="Century Gothic" w:hAnsi="Century Gothic"/>
          <w:snapToGrid w:val="0"/>
          <w:lang w:val="en-AU"/>
        </w:rPr>
        <w:t xml:space="preserve"> takes appropriate action based on the nature of the non conformity and its effects on the conformity of  products and services</w:t>
      </w:r>
      <w:r w:rsidR="00B33818">
        <w:rPr>
          <w:rFonts w:ascii="Century Gothic" w:hAnsi="Century Gothic"/>
          <w:snapToGrid w:val="0"/>
          <w:lang w:val="en-AU"/>
        </w:rPr>
        <w:t xml:space="preserve"> and . This also applies to non</w:t>
      </w:r>
      <w:r w:rsidRPr="004604C6">
        <w:rPr>
          <w:rFonts w:ascii="Century Gothic" w:hAnsi="Century Gothic"/>
          <w:snapToGrid w:val="0"/>
          <w:lang w:val="en-AU"/>
        </w:rPr>
        <w:t xml:space="preserve">conforming products and services and detected after delivery of products, during or after the provision of products and .  </w:t>
      </w:r>
      <w:r w:rsidR="00E76493">
        <w:rPr>
          <w:rFonts w:ascii="Century Gothic" w:hAnsi="Century Gothic"/>
          <w:snapToGrid w:val="0"/>
          <w:lang w:val="en-AU"/>
        </w:rPr>
        <w:t>[company]</w:t>
      </w:r>
      <w:r w:rsidR="00B33818">
        <w:rPr>
          <w:rFonts w:ascii="Century Gothic" w:hAnsi="Century Gothic"/>
          <w:snapToGrid w:val="0"/>
          <w:lang w:val="en-AU"/>
        </w:rPr>
        <w:t xml:space="preserve"> deals with non</w:t>
      </w:r>
      <w:r w:rsidRPr="004604C6">
        <w:rPr>
          <w:rFonts w:ascii="Century Gothic" w:hAnsi="Century Gothic"/>
          <w:snapToGrid w:val="0"/>
          <w:lang w:val="en-AU"/>
        </w:rPr>
        <w:t>conforming outputs in one or more of the following ways:</w:t>
      </w:r>
    </w:p>
    <w:p w:rsidR="000A04A4" w:rsidRPr="004604C6" w:rsidRDefault="000A04A4" w:rsidP="00864539">
      <w:pPr>
        <w:pStyle w:val="BodyText2"/>
        <w:numPr>
          <w:ilvl w:val="0"/>
          <w:numId w:val="50"/>
        </w:numPr>
        <w:spacing w:before="0" w:after="0"/>
        <w:ind w:left="709"/>
        <w:jc w:val="left"/>
        <w:rPr>
          <w:rFonts w:ascii="Century Gothic" w:hAnsi="Century Gothic"/>
          <w:snapToGrid w:val="0"/>
          <w:lang w:val="en-AU"/>
        </w:rPr>
      </w:pPr>
      <w:r w:rsidRPr="004604C6">
        <w:rPr>
          <w:rFonts w:ascii="Century Gothic" w:hAnsi="Century Gothic"/>
          <w:snapToGrid w:val="0"/>
          <w:lang w:val="en-AU"/>
        </w:rPr>
        <w:t>correction;</w:t>
      </w:r>
    </w:p>
    <w:p w:rsidR="000A04A4" w:rsidRPr="004604C6" w:rsidRDefault="000A04A4" w:rsidP="00864539">
      <w:pPr>
        <w:pStyle w:val="BodyText2"/>
        <w:numPr>
          <w:ilvl w:val="0"/>
          <w:numId w:val="50"/>
        </w:numPr>
        <w:spacing w:before="0" w:after="0"/>
        <w:ind w:left="709"/>
        <w:jc w:val="left"/>
        <w:rPr>
          <w:rFonts w:ascii="Century Gothic" w:hAnsi="Century Gothic"/>
          <w:snapToGrid w:val="0"/>
          <w:lang w:val="en-AU"/>
        </w:rPr>
      </w:pPr>
      <w:r w:rsidRPr="004604C6">
        <w:rPr>
          <w:rFonts w:ascii="Century Gothic" w:hAnsi="Century Gothic"/>
          <w:snapToGrid w:val="0"/>
          <w:lang w:val="en-AU"/>
        </w:rPr>
        <w:t>segregation, containment, return or suspension of the provision or products and services and ;</w:t>
      </w:r>
    </w:p>
    <w:p w:rsidR="000A04A4" w:rsidRPr="004604C6" w:rsidRDefault="000A04A4" w:rsidP="00864539">
      <w:pPr>
        <w:pStyle w:val="BodyText2"/>
        <w:numPr>
          <w:ilvl w:val="0"/>
          <w:numId w:val="50"/>
        </w:numPr>
        <w:spacing w:before="0" w:after="0"/>
        <w:ind w:left="709"/>
        <w:jc w:val="left"/>
        <w:rPr>
          <w:rFonts w:ascii="Century Gothic" w:hAnsi="Century Gothic"/>
          <w:snapToGrid w:val="0"/>
          <w:lang w:val="en-AU"/>
        </w:rPr>
      </w:pPr>
      <w:r w:rsidRPr="004604C6">
        <w:rPr>
          <w:rFonts w:ascii="Century Gothic" w:hAnsi="Century Gothic"/>
          <w:snapToGrid w:val="0"/>
          <w:lang w:val="en-AU"/>
        </w:rPr>
        <w:t>informing the customer;</w:t>
      </w:r>
    </w:p>
    <w:p w:rsidR="000A04A4" w:rsidRPr="004604C6" w:rsidRDefault="000A04A4" w:rsidP="00864539">
      <w:pPr>
        <w:pStyle w:val="BodyText2"/>
        <w:numPr>
          <w:ilvl w:val="0"/>
          <w:numId w:val="50"/>
        </w:numPr>
        <w:spacing w:before="0" w:after="0"/>
        <w:ind w:left="709"/>
        <w:jc w:val="left"/>
        <w:rPr>
          <w:rFonts w:ascii="Century Gothic" w:hAnsi="Century Gothic"/>
          <w:snapToGrid w:val="0"/>
          <w:lang w:val="en-AU"/>
        </w:rPr>
      </w:pPr>
      <w:r w:rsidRPr="004604C6">
        <w:rPr>
          <w:rFonts w:ascii="Century Gothic" w:hAnsi="Century Gothic"/>
          <w:snapToGrid w:val="0"/>
          <w:lang w:val="en-AU"/>
        </w:rPr>
        <w:t xml:space="preserve">obtain authorisation for acceptance under concession. </w:t>
      </w:r>
    </w:p>
    <w:p w:rsidR="00A36108" w:rsidRDefault="00A36108" w:rsidP="00B66956">
      <w:pPr>
        <w:pStyle w:val="BodyText2"/>
        <w:spacing w:before="0" w:after="0"/>
        <w:jc w:val="left"/>
        <w:rPr>
          <w:rFonts w:ascii="Century Gothic" w:hAnsi="Century Gothic"/>
          <w:snapToGrid w:val="0"/>
          <w:lang w:val="en-AU"/>
        </w:rPr>
      </w:pPr>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Conformity to the re</w:t>
      </w:r>
      <w:r w:rsidR="00A36108">
        <w:rPr>
          <w:rFonts w:ascii="Century Gothic" w:hAnsi="Century Gothic"/>
          <w:snapToGrid w:val="0"/>
          <w:lang w:val="en-AU"/>
        </w:rPr>
        <w:t>quirements is verified when non</w:t>
      </w:r>
      <w:r w:rsidRPr="004604C6">
        <w:rPr>
          <w:rFonts w:ascii="Century Gothic" w:hAnsi="Century Gothic"/>
          <w:snapToGrid w:val="0"/>
          <w:lang w:val="en-AU"/>
        </w:rPr>
        <w:t>conforming outputs are corrected.</w:t>
      </w:r>
    </w:p>
    <w:p w:rsidR="00A36108" w:rsidRDefault="00A36108" w:rsidP="00B66956">
      <w:pPr>
        <w:pStyle w:val="BodyText2"/>
        <w:spacing w:before="0" w:after="0"/>
        <w:jc w:val="left"/>
        <w:rPr>
          <w:rFonts w:ascii="Century Gothic" w:hAnsi="Century Gothic"/>
          <w:snapToGrid w:val="0"/>
          <w:lang w:val="en-AU"/>
        </w:rPr>
      </w:pPr>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8.7.2 </w:t>
      </w:r>
      <w:r w:rsidR="00E76493">
        <w:rPr>
          <w:rFonts w:ascii="Century Gothic" w:hAnsi="Century Gothic"/>
          <w:snapToGrid w:val="0"/>
          <w:lang w:val="en-AU"/>
        </w:rPr>
        <w:t>[company]</w:t>
      </w:r>
      <w:r w:rsidRPr="004604C6">
        <w:rPr>
          <w:rFonts w:ascii="Century Gothic" w:hAnsi="Century Gothic"/>
          <w:snapToGrid w:val="0"/>
          <w:lang w:val="en-AU"/>
        </w:rPr>
        <w:t xml:space="preserve"> retrains documented information that:</w:t>
      </w:r>
    </w:p>
    <w:p w:rsidR="000A04A4" w:rsidRPr="004604C6" w:rsidRDefault="000A04A4" w:rsidP="00864539">
      <w:pPr>
        <w:pStyle w:val="BodyText2"/>
        <w:numPr>
          <w:ilvl w:val="0"/>
          <w:numId w:val="49"/>
        </w:numPr>
        <w:spacing w:before="0" w:after="0"/>
        <w:jc w:val="left"/>
        <w:rPr>
          <w:rFonts w:ascii="Century Gothic" w:hAnsi="Century Gothic"/>
          <w:snapToGrid w:val="0"/>
          <w:lang w:val="en-AU"/>
        </w:rPr>
      </w:pPr>
      <w:r w:rsidRPr="004604C6">
        <w:rPr>
          <w:rFonts w:ascii="Century Gothic" w:hAnsi="Century Gothic"/>
          <w:snapToGrid w:val="0"/>
          <w:lang w:val="en-AU"/>
        </w:rPr>
        <w:t>describes the nonconformity;</w:t>
      </w:r>
    </w:p>
    <w:p w:rsidR="000A04A4" w:rsidRPr="004604C6" w:rsidRDefault="000A04A4" w:rsidP="00864539">
      <w:pPr>
        <w:pStyle w:val="BodyText2"/>
        <w:numPr>
          <w:ilvl w:val="0"/>
          <w:numId w:val="49"/>
        </w:numPr>
        <w:spacing w:before="0" w:after="0"/>
        <w:jc w:val="left"/>
        <w:rPr>
          <w:rFonts w:ascii="Century Gothic" w:hAnsi="Century Gothic"/>
          <w:snapToGrid w:val="0"/>
          <w:lang w:val="en-AU"/>
        </w:rPr>
      </w:pPr>
      <w:r w:rsidRPr="004604C6">
        <w:rPr>
          <w:rFonts w:ascii="Century Gothic" w:hAnsi="Century Gothic"/>
          <w:snapToGrid w:val="0"/>
          <w:lang w:val="en-AU"/>
        </w:rPr>
        <w:t>describes the actions taken;</w:t>
      </w:r>
    </w:p>
    <w:p w:rsidR="000A04A4" w:rsidRPr="004604C6" w:rsidRDefault="000A04A4" w:rsidP="00864539">
      <w:pPr>
        <w:pStyle w:val="BodyText2"/>
        <w:numPr>
          <w:ilvl w:val="0"/>
          <w:numId w:val="49"/>
        </w:numPr>
        <w:spacing w:before="0" w:after="0"/>
        <w:jc w:val="left"/>
        <w:rPr>
          <w:rFonts w:ascii="Century Gothic" w:hAnsi="Century Gothic"/>
          <w:snapToGrid w:val="0"/>
          <w:lang w:val="en-AU"/>
        </w:rPr>
      </w:pPr>
      <w:r w:rsidRPr="004604C6">
        <w:rPr>
          <w:rFonts w:ascii="Century Gothic" w:hAnsi="Century Gothic"/>
          <w:snapToGrid w:val="0"/>
          <w:lang w:val="en-AU"/>
        </w:rPr>
        <w:t>describes any concessions obtained;</w:t>
      </w:r>
    </w:p>
    <w:p w:rsidR="000A04A4" w:rsidRPr="004604C6" w:rsidRDefault="000A04A4" w:rsidP="00864539">
      <w:pPr>
        <w:pStyle w:val="BodyText2"/>
        <w:numPr>
          <w:ilvl w:val="0"/>
          <w:numId w:val="49"/>
        </w:numPr>
        <w:spacing w:before="0" w:after="0"/>
        <w:jc w:val="left"/>
        <w:rPr>
          <w:rFonts w:ascii="Century Gothic" w:hAnsi="Century Gothic"/>
          <w:snapToGrid w:val="0"/>
          <w:lang w:val="en-AU"/>
        </w:rPr>
      </w:pPr>
      <w:r w:rsidRPr="004604C6">
        <w:rPr>
          <w:rFonts w:ascii="Century Gothic" w:hAnsi="Century Gothic"/>
          <w:snapToGrid w:val="0"/>
          <w:lang w:val="en-AU"/>
        </w:rPr>
        <w:t>identifies the authority deciding the action in respect of the conformity.</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1"/>
        <w:rPr>
          <w:rFonts w:ascii="Century Gothic" w:hAnsi="Century Gothic"/>
          <w:snapToGrid w:val="0"/>
        </w:rPr>
      </w:pPr>
      <w:bookmarkStart w:id="65" w:name="_Toc455743636"/>
      <w:r>
        <w:rPr>
          <w:rFonts w:ascii="Century Gothic" w:hAnsi="Century Gothic"/>
          <w:snapToGrid w:val="0"/>
        </w:rPr>
        <w:t>9</w:t>
      </w:r>
      <w:r>
        <w:rPr>
          <w:rFonts w:ascii="Century Gothic" w:hAnsi="Century Gothic"/>
          <w:snapToGrid w:val="0"/>
        </w:rPr>
        <w:tab/>
      </w:r>
      <w:r w:rsidR="000A04A4" w:rsidRPr="004604C6">
        <w:rPr>
          <w:rFonts w:ascii="Century Gothic" w:hAnsi="Century Gothic"/>
          <w:snapToGrid w:val="0"/>
        </w:rPr>
        <w:t>Performance evaluation</w:t>
      </w:r>
      <w:bookmarkEnd w:id="65"/>
    </w:p>
    <w:p w:rsidR="000A04A4" w:rsidRPr="004604C6" w:rsidRDefault="00C17B5A" w:rsidP="00B66956">
      <w:pPr>
        <w:pStyle w:val="Heading2"/>
        <w:jc w:val="left"/>
        <w:rPr>
          <w:rFonts w:ascii="Century Gothic" w:hAnsi="Century Gothic"/>
          <w:snapToGrid w:val="0"/>
        </w:rPr>
      </w:pPr>
      <w:bookmarkStart w:id="66" w:name="_Toc455743637"/>
      <w:r>
        <w:rPr>
          <w:rFonts w:ascii="Century Gothic" w:hAnsi="Century Gothic"/>
          <w:snapToGrid w:val="0"/>
        </w:rPr>
        <w:t>9.1</w:t>
      </w:r>
      <w:r>
        <w:rPr>
          <w:rFonts w:ascii="Century Gothic" w:hAnsi="Century Gothic"/>
          <w:snapToGrid w:val="0"/>
        </w:rPr>
        <w:tab/>
      </w:r>
      <w:r w:rsidR="000A04A4" w:rsidRPr="004604C6">
        <w:rPr>
          <w:rFonts w:ascii="Century Gothic" w:hAnsi="Century Gothic"/>
          <w:snapToGrid w:val="0"/>
        </w:rPr>
        <w:t>Monitoring, measurement and evaluation</w:t>
      </w:r>
      <w:bookmarkEnd w:id="66"/>
    </w:p>
    <w:p w:rsidR="000A04A4" w:rsidRPr="004604C6" w:rsidRDefault="00C17B5A" w:rsidP="00B66956">
      <w:pPr>
        <w:pStyle w:val="Heading3"/>
        <w:jc w:val="left"/>
        <w:rPr>
          <w:rFonts w:ascii="Century Gothic" w:hAnsi="Century Gothic"/>
        </w:rPr>
      </w:pPr>
      <w:bookmarkStart w:id="67" w:name="_Toc455743638"/>
      <w:r>
        <w:rPr>
          <w:rFonts w:ascii="Century Gothic" w:hAnsi="Century Gothic"/>
        </w:rPr>
        <w:t>9.1.1</w:t>
      </w:r>
      <w:r>
        <w:rPr>
          <w:rFonts w:ascii="Century Gothic" w:hAnsi="Century Gothic"/>
        </w:rPr>
        <w:tab/>
      </w:r>
      <w:r w:rsidR="000A04A4" w:rsidRPr="004604C6">
        <w:rPr>
          <w:rFonts w:ascii="Century Gothic" w:hAnsi="Century Gothic"/>
        </w:rPr>
        <w:t>General</w:t>
      </w:r>
      <w:bookmarkEnd w:id="67"/>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determines: </w:t>
      </w:r>
    </w:p>
    <w:p w:rsidR="000A04A4" w:rsidRPr="004604C6" w:rsidRDefault="000A04A4" w:rsidP="00864539">
      <w:pPr>
        <w:pStyle w:val="BodyText2"/>
        <w:numPr>
          <w:ilvl w:val="1"/>
          <w:numId w:val="45"/>
        </w:numPr>
        <w:spacing w:before="0" w:after="0"/>
        <w:ind w:left="709"/>
        <w:jc w:val="left"/>
        <w:rPr>
          <w:rFonts w:ascii="Century Gothic" w:hAnsi="Century Gothic"/>
          <w:snapToGrid w:val="0"/>
          <w:lang w:val="en-AU"/>
        </w:rPr>
      </w:pPr>
      <w:r w:rsidRPr="004604C6">
        <w:rPr>
          <w:rFonts w:ascii="Century Gothic" w:hAnsi="Century Gothic"/>
          <w:snapToGrid w:val="0"/>
          <w:lang w:val="en-AU"/>
        </w:rPr>
        <w:t>what needs to be monitored and measured;</w:t>
      </w:r>
    </w:p>
    <w:p w:rsidR="000A04A4" w:rsidRPr="004604C6" w:rsidRDefault="000A04A4" w:rsidP="00864539">
      <w:pPr>
        <w:pStyle w:val="BodyText2"/>
        <w:numPr>
          <w:ilvl w:val="1"/>
          <w:numId w:val="45"/>
        </w:numPr>
        <w:spacing w:before="0" w:after="0"/>
        <w:ind w:left="709"/>
        <w:jc w:val="left"/>
        <w:rPr>
          <w:rFonts w:ascii="Century Gothic" w:hAnsi="Century Gothic"/>
          <w:snapToGrid w:val="0"/>
          <w:lang w:val="en-AU"/>
        </w:rPr>
      </w:pPr>
      <w:r w:rsidRPr="004604C6">
        <w:rPr>
          <w:rFonts w:ascii="Century Gothic" w:hAnsi="Century Gothic"/>
          <w:snapToGrid w:val="0"/>
          <w:lang w:val="en-AU"/>
        </w:rPr>
        <w:t>the methods for monitoring, measurement, analysis and evaluation needed to ensure valid results;</w:t>
      </w:r>
    </w:p>
    <w:p w:rsidR="000A04A4" w:rsidRPr="004604C6" w:rsidRDefault="000A04A4" w:rsidP="00864539">
      <w:pPr>
        <w:pStyle w:val="BodyText2"/>
        <w:numPr>
          <w:ilvl w:val="1"/>
          <w:numId w:val="45"/>
        </w:numPr>
        <w:spacing w:before="0" w:after="0"/>
        <w:ind w:left="709"/>
        <w:jc w:val="left"/>
        <w:rPr>
          <w:rFonts w:ascii="Century Gothic" w:hAnsi="Century Gothic"/>
          <w:snapToGrid w:val="0"/>
          <w:lang w:val="en-AU"/>
        </w:rPr>
      </w:pPr>
      <w:r w:rsidRPr="004604C6">
        <w:rPr>
          <w:rFonts w:ascii="Century Gothic" w:hAnsi="Century Gothic"/>
          <w:snapToGrid w:val="0"/>
          <w:lang w:val="en-AU"/>
        </w:rPr>
        <w:t>when the monitoring and measuring are performed;</w:t>
      </w:r>
    </w:p>
    <w:p w:rsidR="000A04A4" w:rsidRPr="004604C6" w:rsidRDefault="000A04A4" w:rsidP="00864539">
      <w:pPr>
        <w:pStyle w:val="BodyText2"/>
        <w:numPr>
          <w:ilvl w:val="1"/>
          <w:numId w:val="45"/>
        </w:numPr>
        <w:spacing w:before="0" w:after="0"/>
        <w:ind w:left="709"/>
        <w:jc w:val="left"/>
        <w:rPr>
          <w:rFonts w:ascii="Century Gothic" w:hAnsi="Century Gothic"/>
          <w:snapToGrid w:val="0"/>
          <w:lang w:val="en-AU"/>
        </w:rPr>
      </w:pPr>
      <w:r w:rsidRPr="004604C6">
        <w:rPr>
          <w:rFonts w:ascii="Century Gothic" w:hAnsi="Century Gothic"/>
          <w:snapToGrid w:val="0"/>
          <w:lang w:val="en-AU"/>
        </w:rPr>
        <w:t>when the results from monitoring and measurement are analysed and evaluated.</w:t>
      </w:r>
    </w:p>
    <w:p w:rsidR="00A36108" w:rsidRDefault="00A36108" w:rsidP="00B66956">
      <w:pPr>
        <w:pStyle w:val="BodyText2"/>
        <w:spacing w:before="0" w:after="0"/>
        <w:jc w:val="left"/>
        <w:rPr>
          <w:rFonts w:ascii="Century Gothic" w:hAnsi="Century Gothic"/>
          <w:snapToGrid w:val="0"/>
          <w:lang w:val="en-AU"/>
        </w:rPr>
      </w:pPr>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evaluates the performance and the effectiveness of the quality management system. T company retains appropriate documented information as evidence of the results. </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68" w:name="_Toc455743639"/>
      <w:r>
        <w:rPr>
          <w:rFonts w:ascii="Century Gothic" w:hAnsi="Century Gothic"/>
        </w:rPr>
        <w:t>9.1.2</w:t>
      </w:r>
      <w:r>
        <w:rPr>
          <w:rFonts w:ascii="Century Gothic" w:hAnsi="Century Gothic"/>
        </w:rPr>
        <w:tab/>
      </w:r>
      <w:r w:rsidR="000A04A4" w:rsidRPr="004604C6">
        <w:rPr>
          <w:rFonts w:ascii="Century Gothic" w:hAnsi="Century Gothic"/>
        </w:rPr>
        <w:t>Customer satisfaction</w:t>
      </w:r>
      <w:bookmarkEnd w:id="68"/>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monitors customers' perceptions of the degree to which their needs and expectations have been fulfilled. T company determines the methods for obtaining, monitoring and reviewing this information.  Examples of monitoring customer perceptions can include but not limited to customer surveys, customer feedback on delivered products and services and , meetings with customers, market share analysis, compliments, warranty claims and dealer reports.</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69" w:name="_Toc455743640"/>
      <w:r>
        <w:rPr>
          <w:rFonts w:ascii="Century Gothic" w:hAnsi="Century Gothic"/>
        </w:rPr>
        <w:t>9.1.3</w:t>
      </w:r>
      <w:r>
        <w:rPr>
          <w:rFonts w:ascii="Century Gothic" w:hAnsi="Century Gothic"/>
        </w:rPr>
        <w:tab/>
      </w:r>
      <w:r w:rsidR="000A04A4" w:rsidRPr="004604C6">
        <w:rPr>
          <w:rFonts w:ascii="Century Gothic" w:hAnsi="Century Gothic"/>
        </w:rPr>
        <w:t>Analysis and evaluation</w:t>
      </w:r>
      <w:bookmarkEnd w:id="69"/>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analyses and evaluates appropriate data and information arising from monitoring and measurement. T results of analysis are used to evaluate;</w:t>
      </w:r>
    </w:p>
    <w:p w:rsidR="000A04A4" w:rsidRPr="004604C6" w:rsidRDefault="000A04A4" w:rsidP="00864539">
      <w:pPr>
        <w:pStyle w:val="BodyText2"/>
        <w:numPr>
          <w:ilvl w:val="1"/>
          <w:numId w:val="43"/>
        </w:numPr>
        <w:spacing w:before="0" w:after="0"/>
        <w:ind w:left="709"/>
        <w:jc w:val="left"/>
        <w:rPr>
          <w:rFonts w:ascii="Century Gothic" w:hAnsi="Century Gothic"/>
          <w:snapToGrid w:val="0"/>
          <w:lang w:val="en-AU"/>
        </w:rPr>
      </w:pPr>
      <w:r w:rsidRPr="004604C6">
        <w:rPr>
          <w:rFonts w:ascii="Century Gothic" w:hAnsi="Century Gothic"/>
          <w:snapToGrid w:val="0"/>
          <w:lang w:val="en-AU"/>
        </w:rPr>
        <w:t>conformity of products and services and ;</w:t>
      </w:r>
    </w:p>
    <w:p w:rsidR="000A04A4" w:rsidRPr="004604C6" w:rsidRDefault="000A04A4" w:rsidP="00864539">
      <w:pPr>
        <w:pStyle w:val="BodyText2"/>
        <w:numPr>
          <w:ilvl w:val="1"/>
          <w:numId w:val="43"/>
        </w:numPr>
        <w:spacing w:before="0" w:after="0"/>
        <w:ind w:left="709"/>
        <w:jc w:val="left"/>
        <w:rPr>
          <w:rFonts w:ascii="Century Gothic" w:hAnsi="Century Gothic"/>
          <w:snapToGrid w:val="0"/>
          <w:lang w:val="en-AU"/>
        </w:rPr>
      </w:pPr>
      <w:r w:rsidRPr="004604C6">
        <w:rPr>
          <w:rFonts w:ascii="Century Gothic" w:hAnsi="Century Gothic"/>
          <w:snapToGrid w:val="0"/>
          <w:lang w:val="en-AU"/>
        </w:rPr>
        <w:t>the degree of customer satisfaction;</w:t>
      </w:r>
    </w:p>
    <w:p w:rsidR="000A04A4" w:rsidRPr="004604C6" w:rsidRDefault="000A04A4" w:rsidP="00864539">
      <w:pPr>
        <w:pStyle w:val="BodyText2"/>
        <w:numPr>
          <w:ilvl w:val="1"/>
          <w:numId w:val="43"/>
        </w:numPr>
        <w:spacing w:before="0" w:after="0"/>
        <w:ind w:left="709"/>
        <w:jc w:val="left"/>
        <w:rPr>
          <w:rFonts w:ascii="Century Gothic" w:hAnsi="Century Gothic"/>
          <w:snapToGrid w:val="0"/>
          <w:lang w:val="en-AU"/>
        </w:rPr>
      </w:pPr>
      <w:r w:rsidRPr="004604C6">
        <w:rPr>
          <w:rFonts w:ascii="Century Gothic" w:hAnsi="Century Gothic"/>
          <w:snapToGrid w:val="0"/>
          <w:lang w:val="en-AU"/>
        </w:rPr>
        <w:t>the performance and effectiveness of the quality management system;</w:t>
      </w:r>
    </w:p>
    <w:p w:rsidR="000A04A4" w:rsidRPr="004604C6" w:rsidRDefault="000A04A4" w:rsidP="00864539">
      <w:pPr>
        <w:pStyle w:val="BodyText2"/>
        <w:numPr>
          <w:ilvl w:val="1"/>
          <w:numId w:val="43"/>
        </w:numPr>
        <w:spacing w:before="0" w:after="0"/>
        <w:ind w:left="709"/>
        <w:jc w:val="left"/>
        <w:rPr>
          <w:rFonts w:ascii="Century Gothic" w:hAnsi="Century Gothic"/>
          <w:snapToGrid w:val="0"/>
          <w:lang w:val="en-AU"/>
        </w:rPr>
      </w:pPr>
      <w:r w:rsidRPr="004604C6">
        <w:rPr>
          <w:rFonts w:ascii="Century Gothic" w:hAnsi="Century Gothic"/>
          <w:snapToGrid w:val="0"/>
          <w:lang w:val="en-AU"/>
        </w:rPr>
        <w:t>if planning has been implemented effectively;</w:t>
      </w:r>
    </w:p>
    <w:p w:rsidR="000A04A4" w:rsidRPr="004604C6" w:rsidRDefault="000A04A4" w:rsidP="00864539">
      <w:pPr>
        <w:pStyle w:val="BodyText2"/>
        <w:numPr>
          <w:ilvl w:val="1"/>
          <w:numId w:val="43"/>
        </w:numPr>
        <w:spacing w:before="0" w:after="0"/>
        <w:ind w:left="709"/>
        <w:jc w:val="left"/>
        <w:rPr>
          <w:rFonts w:ascii="Century Gothic" w:hAnsi="Century Gothic"/>
          <w:snapToGrid w:val="0"/>
          <w:lang w:val="en-AU"/>
        </w:rPr>
      </w:pPr>
      <w:r w:rsidRPr="004604C6">
        <w:rPr>
          <w:rFonts w:ascii="Century Gothic" w:hAnsi="Century Gothic"/>
          <w:snapToGrid w:val="0"/>
          <w:lang w:val="en-AU"/>
        </w:rPr>
        <w:lastRenderedPageBreak/>
        <w:t>the effectiveness of actions taken to address risks and opportunities;</w:t>
      </w:r>
    </w:p>
    <w:p w:rsidR="000A04A4" w:rsidRPr="004604C6" w:rsidRDefault="000A04A4" w:rsidP="00864539">
      <w:pPr>
        <w:pStyle w:val="BodyText2"/>
        <w:numPr>
          <w:ilvl w:val="1"/>
          <w:numId w:val="43"/>
        </w:numPr>
        <w:spacing w:before="0" w:after="0"/>
        <w:ind w:left="709"/>
        <w:jc w:val="left"/>
        <w:rPr>
          <w:rFonts w:ascii="Century Gothic" w:hAnsi="Century Gothic"/>
          <w:snapToGrid w:val="0"/>
          <w:lang w:val="en-AU"/>
        </w:rPr>
      </w:pPr>
      <w:r w:rsidRPr="004604C6">
        <w:rPr>
          <w:rFonts w:ascii="Century Gothic" w:hAnsi="Century Gothic"/>
          <w:snapToGrid w:val="0"/>
          <w:lang w:val="en-AU"/>
        </w:rPr>
        <w:t>the performance of external providers;</w:t>
      </w:r>
    </w:p>
    <w:p w:rsidR="000A04A4" w:rsidRPr="004604C6" w:rsidRDefault="000A04A4" w:rsidP="00864539">
      <w:pPr>
        <w:pStyle w:val="BodyText2"/>
        <w:numPr>
          <w:ilvl w:val="1"/>
          <w:numId w:val="43"/>
        </w:numPr>
        <w:spacing w:before="0" w:after="0"/>
        <w:ind w:left="709"/>
        <w:jc w:val="left"/>
        <w:rPr>
          <w:rFonts w:ascii="Century Gothic" w:hAnsi="Century Gothic"/>
          <w:snapToGrid w:val="0"/>
          <w:lang w:val="en-AU"/>
        </w:rPr>
      </w:pPr>
      <w:r w:rsidRPr="004604C6">
        <w:rPr>
          <w:rFonts w:ascii="Century Gothic" w:hAnsi="Century Gothic"/>
          <w:snapToGrid w:val="0"/>
          <w:lang w:val="en-AU"/>
        </w:rPr>
        <w:t>the need for improvements to the quality management system.</w:t>
      </w:r>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Methods to analyse data can include statistical techniques such as but not limited to sampling plans, acceptability limits, standard deviations, etc.</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2"/>
        <w:jc w:val="left"/>
        <w:rPr>
          <w:rFonts w:ascii="Century Gothic" w:hAnsi="Century Gothic"/>
          <w:snapToGrid w:val="0"/>
        </w:rPr>
      </w:pPr>
      <w:bookmarkStart w:id="70" w:name="_Toc455743641"/>
      <w:r>
        <w:rPr>
          <w:rFonts w:ascii="Century Gothic" w:hAnsi="Century Gothic"/>
          <w:snapToGrid w:val="0"/>
        </w:rPr>
        <w:t>9.2</w:t>
      </w:r>
      <w:r>
        <w:rPr>
          <w:rFonts w:ascii="Century Gothic" w:hAnsi="Century Gothic"/>
          <w:snapToGrid w:val="0"/>
        </w:rPr>
        <w:tab/>
      </w:r>
      <w:r w:rsidR="000A04A4" w:rsidRPr="004604C6">
        <w:rPr>
          <w:rFonts w:ascii="Century Gothic" w:hAnsi="Century Gothic"/>
          <w:snapToGrid w:val="0"/>
        </w:rPr>
        <w:t>Internal audit</w:t>
      </w:r>
      <w:bookmarkEnd w:id="70"/>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9.2.1 </w:t>
      </w:r>
      <w:r w:rsidR="00E76493">
        <w:rPr>
          <w:rFonts w:ascii="Century Gothic" w:hAnsi="Century Gothic"/>
          <w:snapToGrid w:val="0"/>
          <w:lang w:val="en-AU"/>
        </w:rPr>
        <w:t>[company]</w:t>
      </w:r>
      <w:r w:rsidRPr="004604C6">
        <w:rPr>
          <w:rFonts w:ascii="Century Gothic" w:hAnsi="Century Gothic"/>
          <w:snapToGrid w:val="0"/>
          <w:lang w:val="en-AU"/>
        </w:rPr>
        <w:t xml:space="preserve"> conducts internal audits at planned intervals to provide information on whether the quality management system:</w:t>
      </w:r>
    </w:p>
    <w:p w:rsidR="000A04A4" w:rsidRPr="004604C6" w:rsidRDefault="000A04A4" w:rsidP="00864539">
      <w:pPr>
        <w:pStyle w:val="BodyText2"/>
        <w:numPr>
          <w:ilvl w:val="0"/>
          <w:numId w:val="51"/>
        </w:numPr>
        <w:spacing w:before="0" w:after="0"/>
        <w:jc w:val="left"/>
        <w:rPr>
          <w:rFonts w:ascii="Century Gothic" w:hAnsi="Century Gothic"/>
          <w:snapToGrid w:val="0"/>
          <w:lang w:val="en-AU"/>
        </w:rPr>
      </w:pPr>
      <w:r w:rsidRPr="004604C6">
        <w:rPr>
          <w:rFonts w:ascii="Century Gothic" w:hAnsi="Century Gothic"/>
          <w:snapToGrid w:val="0"/>
          <w:lang w:val="en-AU"/>
        </w:rPr>
        <w:t>Conforms to:</w:t>
      </w:r>
    </w:p>
    <w:p w:rsidR="000A04A4" w:rsidRPr="004604C6" w:rsidRDefault="00E76493" w:rsidP="00864539">
      <w:pPr>
        <w:pStyle w:val="BodyText2"/>
        <w:numPr>
          <w:ilvl w:val="0"/>
          <w:numId w:val="52"/>
        </w:numPr>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's own requirements for its quality management system;</w:t>
      </w:r>
    </w:p>
    <w:p w:rsidR="000A04A4" w:rsidRPr="004604C6" w:rsidRDefault="000A04A4" w:rsidP="00864539">
      <w:pPr>
        <w:pStyle w:val="BodyText2"/>
        <w:numPr>
          <w:ilvl w:val="0"/>
          <w:numId w:val="52"/>
        </w:numPr>
        <w:spacing w:before="0" w:after="0"/>
        <w:jc w:val="left"/>
        <w:rPr>
          <w:rFonts w:ascii="Century Gothic" w:hAnsi="Century Gothic"/>
          <w:snapToGrid w:val="0"/>
          <w:lang w:val="en-AU"/>
        </w:rPr>
      </w:pPr>
      <w:r w:rsidRPr="004604C6">
        <w:rPr>
          <w:rFonts w:ascii="Century Gothic" w:hAnsi="Century Gothic"/>
          <w:snapToGrid w:val="0"/>
          <w:lang w:val="en-AU"/>
        </w:rPr>
        <w:t>the requirements of this standard;</w:t>
      </w:r>
    </w:p>
    <w:p w:rsidR="000A04A4" w:rsidRPr="004604C6" w:rsidRDefault="000A04A4" w:rsidP="00864539">
      <w:pPr>
        <w:pStyle w:val="BodyText2"/>
        <w:numPr>
          <w:ilvl w:val="0"/>
          <w:numId w:val="51"/>
        </w:numPr>
        <w:spacing w:before="0" w:after="0"/>
        <w:jc w:val="left"/>
        <w:rPr>
          <w:rFonts w:ascii="Century Gothic" w:hAnsi="Century Gothic"/>
          <w:snapToGrid w:val="0"/>
          <w:lang w:val="en-AU"/>
        </w:rPr>
      </w:pPr>
      <w:r w:rsidRPr="004604C6">
        <w:rPr>
          <w:rFonts w:ascii="Century Gothic" w:hAnsi="Century Gothic"/>
          <w:snapToGrid w:val="0"/>
          <w:lang w:val="en-AU"/>
        </w:rPr>
        <w:t>is effectively implemented and maintained.</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9.2.2 </w:t>
      </w:r>
      <w:r w:rsidR="00E76493">
        <w:rPr>
          <w:rFonts w:ascii="Century Gothic" w:hAnsi="Century Gothic"/>
          <w:snapToGrid w:val="0"/>
          <w:lang w:val="en-AU"/>
        </w:rPr>
        <w:t>[company]</w:t>
      </w:r>
      <w:r w:rsidRPr="004604C6">
        <w:rPr>
          <w:rFonts w:ascii="Century Gothic" w:hAnsi="Century Gothic"/>
          <w:snapToGrid w:val="0"/>
          <w:lang w:val="en-AU"/>
        </w:rPr>
        <w:t>:</w:t>
      </w:r>
    </w:p>
    <w:p w:rsidR="000A04A4" w:rsidRPr="004604C6" w:rsidRDefault="000A04A4" w:rsidP="00864539">
      <w:pPr>
        <w:pStyle w:val="BodyText2"/>
        <w:numPr>
          <w:ilvl w:val="1"/>
          <w:numId w:val="52"/>
        </w:numPr>
        <w:spacing w:before="0" w:after="0"/>
        <w:ind w:left="709"/>
        <w:jc w:val="left"/>
        <w:rPr>
          <w:rFonts w:ascii="Century Gothic" w:hAnsi="Century Gothic"/>
          <w:snapToGrid w:val="0"/>
          <w:lang w:val="en-AU"/>
        </w:rPr>
      </w:pPr>
      <w:r w:rsidRPr="004604C6">
        <w:rPr>
          <w:rFonts w:ascii="Century Gothic" w:hAnsi="Century Gothic"/>
          <w:snapToGrid w:val="0"/>
          <w:lang w:val="en-AU"/>
        </w:rPr>
        <w:t xml:space="preserve">plans, establishes, implements and maintains an audit program, including the frequency, methods, responsibilities, planning, requirements and reporting which shall take into consideration the importance of the process concerned, changes affecting </w:t>
      </w:r>
      <w:r w:rsidR="00E76493">
        <w:rPr>
          <w:rFonts w:ascii="Century Gothic" w:hAnsi="Century Gothic"/>
          <w:snapToGrid w:val="0"/>
          <w:lang w:val="en-AU"/>
        </w:rPr>
        <w:t>[company]</w:t>
      </w:r>
      <w:r w:rsidRPr="004604C6">
        <w:rPr>
          <w:rFonts w:ascii="Century Gothic" w:hAnsi="Century Gothic"/>
          <w:snapToGrid w:val="0"/>
          <w:lang w:val="en-AU"/>
        </w:rPr>
        <w:t>, and the results of previous orders;</w:t>
      </w:r>
    </w:p>
    <w:p w:rsidR="000A04A4" w:rsidRPr="004604C6" w:rsidRDefault="000A04A4" w:rsidP="00864539">
      <w:pPr>
        <w:pStyle w:val="BodyText2"/>
        <w:numPr>
          <w:ilvl w:val="1"/>
          <w:numId w:val="52"/>
        </w:numPr>
        <w:spacing w:before="0" w:after="0"/>
        <w:ind w:left="709"/>
        <w:jc w:val="left"/>
        <w:rPr>
          <w:rFonts w:ascii="Century Gothic" w:hAnsi="Century Gothic"/>
          <w:snapToGrid w:val="0"/>
          <w:lang w:val="en-AU"/>
        </w:rPr>
      </w:pPr>
      <w:r w:rsidRPr="004604C6">
        <w:rPr>
          <w:rFonts w:ascii="Century Gothic" w:hAnsi="Century Gothic"/>
          <w:snapToGrid w:val="0"/>
          <w:lang w:val="en-AU"/>
        </w:rPr>
        <w:t>defines the order criteria and scope for each order;</w:t>
      </w:r>
    </w:p>
    <w:p w:rsidR="000A04A4" w:rsidRPr="004604C6" w:rsidRDefault="000A04A4" w:rsidP="00864539">
      <w:pPr>
        <w:pStyle w:val="BodyText2"/>
        <w:numPr>
          <w:ilvl w:val="1"/>
          <w:numId w:val="52"/>
        </w:numPr>
        <w:spacing w:before="0" w:after="0"/>
        <w:ind w:left="709"/>
        <w:jc w:val="left"/>
        <w:rPr>
          <w:rFonts w:ascii="Century Gothic" w:hAnsi="Century Gothic"/>
          <w:snapToGrid w:val="0"/>
          <w:lang w:val="en-AU"/>
        </w:rPr>
      </w:pPr>
      <w:r w:rsidRPr="004604C6">
        <w:rPr>
          <w:rFonts w:ascii="Century Gothic" w:hAnsi="Century Gothic"/>
          <w:snapToGrid w:val="0"/>
          <w:lang w:val="en-AU"/>
        </w:rPr>
        <w:t>selects auditors and conduct audits to ensure objectivity and the impartiality of the audit process;</w:t>
      </w:r>
    </w:p>
    <w:p w:rsidR="000A04A4" w:rsidRPr="004604C6" w:rsidRDefault="000A04A4" w:rsidP="00864539">
      <w:pPr>
        <w:pStyle w:val="BodyText2"/>
        <w:numPr>
          <w:ilvl w:val="1"/>
          <w:numId w:val="52"/>
        </w:numPr>
        <w:spacing w:before="0" w:after="0"/>
        <w:ind w:left="709"/>
        <w:jc w:val="left"/>
        <w:rPr>
          <w:rFonts w:ascii="Century Gothic" w:hAnsi="Century Gothic"/>
          <w:snapToGrid w:val="0"/>
          <w:lang w:val="en-AU"/>
        </w:rPr>
      </w:pPr>
      <w:r w:rsidRPr="004604C6">
        <w:rPr>
          <w:rFonts w:ascii="Century Gothic" w:hAnsi="Century Gothic"/>
          <w:snapToGrid w:val="0"/>
          <w:lang w:val="en-AU"/>
        </w:rPr>
        <w:t>ensures that results of the audits are reported to the relevant management;</w:t>
      </w:r>
    </w:p>
    <w:p w:rsidR="000A04A4" w:rsidRPr="004604C6" w:rsidRDefault="000A04A4" w:rsidP="00864539">
      <w:pPr>
        <w:pStyle w:val="BodyText2"/>
        <w:numPr>
          <w:ilvl w:val="1"/>
          <w:numId w:val="52"/>
        </w:numPr>
        <w:spacing w:before="0" w:after="0"/>
        <w:ind w:left="709"/>
        <w:jc w:val="left"/>
        <w:rPr>
          <w:rFonts w:ascii="Century Gothic" w:hAnsi="Century Gothic"/>
          <w:snapToGrid w:val="0"/>
          <w:lang w:val="en-AU"/>
        </w:rPr>
      </w:pPr>
      <w:r w:rsidRPr="004604C6">
        <w:rPr>
          <w:rFonts w:ascii="Century Gothic" w:hAnsi="Century Gothic"/>
          <w:snapToGrid w:val="0"/>
          <w:lang w:val="en-AU"/>
        </w:rPr>
        <w:t>takes appropriate correction and corrective actions without undue delay;</w:t>
      </w:r>
    </w:p>
    <w:p w:rsidR="000A04A4" w:rsidRPr="004604C6" w:rsidRDefault="000A04A4" w:rsidP="00864539">
      <w:pPr>
        <w:pStyle w:val="BodyText2"/>
        <w:numPr>
          <w:ilvl w:val="1"/>
          <w:numId w:val="52"/>
        </w:numPr>
        <w:spacing w:before="0" w:after="0"/>
        <w:ind w:left="709"/>
        <w:jc w:val="left"/>
        <w:rPr>
          <w:rFonts w:ascii="Century Gothic" w:hAnsi="Century Gothic"/>
          <w:snapToGrid w:val="0"/>
          <w:lang w:val="en-AU"/>
        </w:rPr>
      </w:pPr>
      <w:r w:rsidRPr="004604C6">
        <w:rPr>
          <w:rFonts w:ascii="Century Gothic" w:hAnsi="Century Gothic"/>
          <w:snapToGrid w:val="0"/>
          <w:lang w:val="en-AU"/>
        </w:rPr>
        <w:t>retains documented information as evidence of the implementation of the audit program and the audit results.</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2"/>
        <w:jc w:val="left"/>
        <w:rPr>
          <w:rFonts w:ascii="Century Gothic" w:hAnsi="Century Gothic"/>
          <w:snapToGrid w:val="0"/>
        </w:rPr>
      </w:pPr>
      <w:bookmarkStart w:id="71" w:name="_Toc455743642"/>
      <w:r>
        <w:rPr>
          <w:rFonts w:ascii="Century Gothic" w:hAnsi="Century Gothic"/>
          <w:snapToGrid w:val="0"/>
        </w:rPr>
        <w:t>9.3</w:t>
      </w:r>
      <w:r>
        <w:rPr>
          <w:rFonts w:ascii="Century Gothic" w:hAnsi="Century Gothic"/>
          <w:snapToGrid w:val="0"/>
        </w:rPr>
        <w:tab/>
      </w:r>
      <w:r w:rsidR="000A04A4" w:rsidRPr="004604C6">
        <w:rPr>
          <w:rFonts w:ascii="Century Gothic" w:hAnsi="Century Gothic"/>
          <w:snapToGrid w:val="0"/>
        </w:rPr>
        <w:t>Management review</w:t>
      </w:r>
      <w:bookmarkEnd w:id="71"/>
    </w:p>
    <w:p w:rsidR="000A04A4" w:rsidRPr="004604C6" w:rsidRDefault="00C17B5A" w:rsidP="00B66956">
      <w:pPr>
        <w:pStyle w:val="Heading3"/>
        <w:jc w:val="left"/>
        <w:rPr>
          <w:rFonts w:ascii="Century Gothic" w:hAnsi="Century Gothic"/>
        </w:rPr>
      </w:pPr>
      <w:bookmarkStart w:id="72" w:name="_Toc455743643"/>
      <w:r>
        <w:rPr>
          <w:rFonts w:ascii="Century Gothic" w:hAnsi="Century Gothic"/>
        </w:rPr>
        <w:t>9.3.1</w:t>
      </w:r>
      <w:r>
        <w:rPr>
          <w:rFonts w:ascii="Century Gothic" w:hAnsi="Century Gothic"/>
        </w:rPr>
        <w:tab/>
      </w:r>
      <w:r w:rsidR="000A04A4" w:rsidRPr="004604C6">
        <w:rPr>
          <w:rFonts w:ascii="Century Gothic" w:hAnsi="Century Gothic"/>
        </w:rPr>
        <w:t>General</w:t>
      </w:r>
      <w:bookmarkEnd w:id="72"/>
    </w:p>
    <w:p w:rsidR="000A04A4" w:rsidRPr="004604C6" w:rsidRDefault="00C17B5A"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[company]’s</w:t>
      </w:r>
      <w:r w:rsidR="000A04A4" w:rsidRPr="004604C6">
        <w:rPr>
          <w:rFonts w:ascii="Century Gothic" w:hAnsi="Century Gothic"/>
          <w:snapToGrid w:val="0"/>
          <w:lang w:val="en-AU"/>
        </w:rPr>
        <w:t xml:space="preserve"> </w:t>
      </w:r>
      <w:r>
        <w:rPr>
          <w:rFonts w:ascii="Century Gothic" w:hAnsi="Century Gothic"/>
          <w:snapToGrid w:val="0"/>
          <w:lang w:val="en-AU"/>
        </w:rPr>
        <w:t>t</w:t>
      </w:r>
      <w:r w:rsidR="000A04A4" w:rsidRPr="004604C6">
        <w:rPr>
          <w:rFonts w:ascii="Century Gothic" w:hAnsi="Century Gothic"/>
          <w:snapToGrid w:val="0"/>
          <w:lang w:val="en-AU"/>
        </w:rPr>
        <w:t xml:space="preserve">op management reviews </w:t>
      </w:r>
      <w:r w:rsidR="00E76493">
        <w:rPr>
          <w:rFonts w:ascii="Century Gothic" w:hAnsi="Century Gothic"/>
          <w:snapToGrid w:val="0"/>
          <w:lang w:val="en-AU"/>
        </w:rPr>
        <w:t>[company]</w:t>
      </w:r>
      <w:r w:rsidR="000A04A4" w:rsidRPr="004604C6">
        <w:rPr>
          <w:rFonts w:ascii="Century Gothic" w:hAnsi="Century Gothic"/>
          <w:snapToGrid w:val="0"/>
          <w:lang w:val="en-AU"/>
        </w:rPr>
        <w:t xml:space="preserve">'s quality management system at planned intervals to ensure its continuing suitability, adequacy, effectiveness and alignment with the strategic direction of </w:t>
      </w:r>
      <w:r w:rsidR="00E76493">
        <w:rPr>
          <w:rFonts w:ascii="Century Gothic" w:hAnsi="Century Gothic"/>
          <w:snapToGrid w:val="0"/>
          <w:lang w:val="en-AU"/>
        </w:rPr>
        <w:t>[company]</w:t>
      </w:r>
      <w:r w:rsidR="000A04A4" w:rsidRPr="004604C6">
        <w:rPr>
          <w:rFonts w:ascii="Century Gothic" w:hAnsi="Century Gothic"/>
          <w:snapToGrid w:val="0"/>
          <w:lang w:val="en-AU"/>
        </w:rPr>
        <w:t>.</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73" w:name="_Toc455743644"/>
      <w:r>
        <w:rPr>
          <w:rFonts w:ascii="Century Gothic" w:hAnsi="Century Gothic"/>
        </w:rPr>
        <w:t>9.3.2</w:t>
      </w:r>
      <w:r>
        <w:rPr>
          <w:rFonts w:ascii="Century Gothic" w:hAnsi="Century Gothic"/>
        </w:rPr>
        <w:tab/>
      </w:r>
      <w:r w:rsidR="000A04A4" w:rsidRPr="004604C6">
        <w:rPr>
          <w:rFonts w:ascii="Century Gothic" w:hAnsi="Century Gothic"/>
        </w:rPr>
        <w:t>Management review inputs</w:t>
      </w:r>
      <w:bookmarkEnd w:id="73"/>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The management reviews are planned and carried out taking into consideration:</w:t>
      </w:r>
    </w:p>
    <w:p w:rsidR="000A04A4" w:rsidRPr="004604C6" w:rsidRDefault="000A04A4" w:rsidP="00864539">
      <w:pPr>
        <w:pStyle w:val="BodyText2"/>
        <w:numPr>
          <w:ilvl w:val="0"/>
          <w:numId w:val="53"/>
        </w:numPr>
        <w:spacing w:before="0" w:after="0"/>
        <w:jc w:val="left"/>
        <w:rPr>
          <w:rFonts w:ascii="Century Gothic" w:hAnsi="Century Gothic"/>
          <w:snapToGrid w:val="0"/>
          <w:lang w:val="en-AU"/>
        </w:rPr>
      </w:pPr>
      <w:r w:rsidRPr="004604C6">
        <w:rPr>
          <w:rFonts w:ascii="Century Gothic" w:hAnsi="Century Gothic"/>
          <w:snapToGrid w:val="0"/>
          <w:lang w:val="en-AU"/>
        </w:rPr>
        <w:t>the status of actions from previous management reviews;</w:t>
      </w:r>
    </w:p>
    <w:p w:rsidR="000A04A4" w:rsidRPr="004604C6" w:rsidRDefault="000A04A4" w:rsidP="00864539">
      <w:pPr>
        <w:pStyle w:val="BodyText2"/>
        <w:numPr>
          <w:ilvl w:val="0"/>
          <w:numId w:val="53"/>
        </w:numPr>
        <w:spacing w:before="0" w:after="0"/>
        <w:jc w:val="left"/>
        <w:rPr>
          <w:rFonts w:ascii="Century Gothic" w:hAnsi="Century Gothic"/>
          <w:snapToGrid w:val="0"/>
          <w:lang w:val="en-AU"/>
        </w:rPr>
      </w:pPr>
      <w:r w:rsidRPr="004604C6">
        <w:rPr>
          <w:rFonts w:ascii="Century Gothic" w:hAnsi="Century Gothic"/>
          <w:snapToGrid w:val="0"/>
          <w:lang w:val="en-AU"/>
        </w:rPr>
        <w:t>changes in external and internal issues that are relevant to the quality management system;</w:t>
      </w:r>
    </w:p>
    <w:p w:rsidR="000A04A4" w:rsidRPr="004604C6" w:rsidRDefault="000A04A4" w:rsidP="00864539">
      <w:pPr>
        <w:pStyle w:val="BodyText2"/>
        <w:numPr>
          <w:ilvl w:val="0"/>
          <w:numId w:val="53"/>
        </w:numPr>
        <w:spacing w:before="0" w:after="0"/>
        <w:jc w:val="left"/>
        <w:rPr>
          <w:rFonts w:ascii="Century Gothic" w:hAnsi="Century Gothic"/>
          <w:snapToGrid w:val="0"/>
          <w:lang w:val="en-AU"/>
        </w:rPr>
      </w:pPr>
      <w:r w:rsidRPr="004604C6">
        <w:rPr>
          <w:rFonts w:ascii="Century Gothic" w:hAnsi="Century Gothic"/>
          <w:snapToGrid w:val="0"/>
          <w:lang w:val="en-AU"/>
        </w:rPr>
        <w:t>information on the performance and effectiveness of the quality management system, including trends in:</w:t>
      </w:r>
    </w:p>
    <w:p w:rsidR="000A04A4" w:rsidRPr="004604C6" w:rsidRDefault="000A04A4" w:rsidP="00864539">
      <w:pPr>
        <w:pStyle w:val="BodyText2"/>
        <w:numPr>
          <w:ilvl w:val="0"/>
          <w:numId w:val="54"/>
        </w:numPr>
        <w:spacing w:before="0" w:after="0"/>
        <w:jc w:val="left"/>
        <w:rPr>
          <w:rFonts w:ascii="Century Gothic" w:hAnsi="Century Gothic"/>
          <w:snapToGrid w:val="0"/>
          <w:lang w:val="en-AU"/>
        </w:rPr>
      </w:pPr>
      <w:r w:rsidRPr="004604C6">
        <w:rPr>
          <w:rFonts w:ascii="Century Gothic" w:hAnsi="Century Gothic"/>
          <w:snapToGrid w:val="0"/>
          <w:lang w:val="en-AU"/>
        </w:rPr>
        <w:t>customer satisfaction and feedback from relevant interested parties;</w:t>
      </w:r>
    </w:p>
    <w:p w:rsidR="000A04A4" w:rsidRPr="004604C6" w:rsidRDefault="000A04A4" w:rsidP="00864539">
      <w:pPr>
        <w:pStyle w:val="BodyText2"/>
        <w:numPr>
          <w:ilvl w:val="0"/>
          <w:numId w:val="54"/>
        </w:numPr>
        <w:spacing w:before="0" w:after="0"/>
        <w:jc w:val="left"/>
        <w:rPr>
          <w:rFonts w:ascii="Century Gothic" w:hAnsi="Century Gothic"/>
          <w:snapToGrid w:val="0"/>
          <w:lang w:val="en-AU"/>
        </w:rPr>
      </w:pPr>
      <w:r w:rsidRPr="004604C6">
        <w:rPr>
          <w:rFonts w:ascii="Century Gothic" w:hAnsi="Century Gothic"/>
          <w:snapToGrid w:val="0"/>
          <w:lang w:val="en-AU"/>
        </w:rPr>
        <w:t>the extent to which quality objectives have been met;</w:t>
      </w:r>
    </w:p>
    <w:p w:rsidR="000A04A4" w:rsidRPr="004604C6" w:rsidRDefault="000A04A4" w:rsidP="00864539">
      <w:pPr>
        <w:pStyle w:val="BodyText2"/>
        <w:numPr>
          <w:ilvl w:val="0"/>
          <w:numId w:val="54"/>
        </w:numPr>
        <w:spacing w:before="0" w:after="0"/>
        <w:jc w:val="left"/>
        <w:rPr>
          <w:rFonts w:ascii="Century Gothic" w:hAnsi="Century Gothic"/>
          <w:snapToGrid w:val="0"/>
          <w:lang w:val="en-AU"/>
        </w:rPr>
      </w:pPr>
      <w:r w:rsidRPr="004604C6">
        <w:rPr>
          <w:rFonts w:ascii="Century Gothic" w:hAnsi="Century Gothic"/>
          <w:snapToGrid w:val="0"/>
          <w:lang w:val="en-AU"/>
        </w:rPr>
        <w:t>process performance in conforming products and services and ;</w:t>
      </w:r>
    </w:p>
    <w:p w:rsidR="000A04A4" w:rsidRPr="004604C6" w:rsidRDefault="000A04A4" w:rsidP="00864539">
      <w:pPr>
        <w:pStyle w:val="BodyText2"/>
        <w:numPr>
          <w:ilvl w:val="0"/>
          <w:numId w:val="54"/>
        </w:numPr>
        <w:spacing w:before="0" w:after="0"/>
        <w:jc w:val="left"/>
        <w:rPr>
          <w:rFonts w:ascii="Century Gothic" w:hAnsi="Century Gothic"/>
          <w:snapToGrid w:val="0"/>
          <w:lang w:val="en-AU"/>
        </w:rPr>
      </w:pPr>
      <w:r w:rsidRPr="004604C6">
        <w:rPr>
          <w:rFonts w:ascii="Century Gothic" w:hAnsi="Century Gothic"/>
          <w:snapToGrid w:val="0"/>
          <w:lang w:val="en-AU"/>
        </w:rPr>
        <w:t xml:space="preserve">non-conformities and corrective actions; </w:t>
      </w:r>
    </w:p>
    <w:p w:rsidR="000A04A4" w:rsidRPr="004604C6" w:rsidRDefault="000A04A4" w:rsidP="00864539">
      <w:pPr>
        <w:pStyle w:val="BodyText2"/>
        <w:numPr>
          <w:ilvl w:val="0"/>
          <w:numId w:val="54"/>
        </w:numPr>
        <w:spacing w:before="0" w:after="0"/>
        <w:jc w:val="left"/>
        <w:rPr>
          <w:rFonts w:ascii="Century Gothic" w:hAnsi="Century Gothic"/>
          <w:snapToGrid w:val="0"/>
          <w:lang w:val="en-AU"/>
        </w:rPr>
      </w:pPr>
      <w:r w:rsidRPr="004604C6">
        <w:rPr>
          <w:rFonts w:ascii="Century Gothic" w:hAnsi="Century Gothic"/>
          <w:snapToGrid w:val="0"/>
          <w:lang w:val="en-AU"/>
        </w:rPr>
        <w:t>monitoring and measurement results;</w:t>
      </w:r>
    </w:p>
    <w:p w:rsidR="000A04A4" w:rsidRPr="004604C6" w:rsidRDefault="000A04A4" w:rsidP="00864539">
      <w:pPr>
        <w:pStyle w:val="BodyText2"/>
        <w:numPr>
          <w:ilvl w:val="0"/>
          <w:numId w:val="54"/>
        </w:numPr>
        <w:spacing w:before="0" w:after="0"/>
        <w:jc w:val="left"/>
        <w:rPr>
          <w:rFonts w:ascii="Century Gothic" w:hAnsi="Century Gothic"/>
          <w:snapToGrid w:val="0"/>
          <w:lang w:val="en-AU"/>
        </w:rPr>
      </w:pPr>
      <w:r w:rsidRPr="004604C6">
        <w:rPr>
          <w:rFonts w:ascii="Century Gothic" w:hAnsi="Century Gothic"/>
          <w:snapToGrid w:val="0"/>
          <w:lang w:val="en-AU"/>
        </w:rPr>
        <w:t>audit results;</w:t>
      </w:r>
    </w:p>
    <w:p w:rsidR="000A04A4" w:rsidRPr="004604C6" w:rsidRDefault="000A04A4" w:rsidP="00864539">
      <w:pPr>
        <w:pStyle w:val="BodyText2"/>
        <w:numPr>
          <w:ilvl w:val="0"/>
          <w:numId w:val="54"/>
        </w:numPr>
        <w:spacing w:before="0" w:after="0"/>
        <w:jc w:val="left"/>
        <w:rPr>
          <w:rFonts w:ascii="Century Gothic" w:hAnsi="Century Gothic"/>
          <w:snapToGrid w:val="0"/>
          <w:lang w:val="en-AU"/>
        </w:rPr>
      </w:pPr>
      <w:r w:rsidRPr="004604C6">
        <w:rPr>
          <w:rFonts w:ascii="Century Gothic" w:hAnsi="Century Gothic"/>
          <w:snapToGrid w:val="0"/>
          <w:lang w:val="en-AU"/>
        </w:rPr>
        <w:t>the performance of external providers;</w:t>
      </w:r>
    </w:p>
    <w:p w:rsidR="000A04A4" w:rsidRPr="004604C6" w:rsidRDefault="000A04A4" w:rsidP="00864539">
      <w:pPr>
        <w:pStyle w:val="BodyText2"/>
        <w:numPr>
          <w:ilvl w:val="0"/>
          <w:numId w:val="53"/>
        </w:numPr>
        <w:spacing w:before="0" w:after="0"/>
        <w:jc w:val="left"/>
        <w:rPr>
          <w:rFonts w:ascii="Century Gothic" w:hAnsi="Century Gothic"/>
          <w:snapToGrid w:val="0"/>
          <w:lang w:val="en-AU"/>
        </w:rPr>
      </w:pPr>
      <w:r w:rsidRPr="004604C6">
        <w:rPr>
          <w:rFonts w:ascii="Century Gothic" w:hAnsi="Century Gothic"/>
          <w:snapToGrid w:val="0"/>
          <w:lang w:val="en-AU"/>
        </w:rPr>
        <w:t xml:space="preserve">the adequacy of resources; </w:t>
      </w:r>
    </w:p>
    <w:p w:rsidR="000A04A4" w:rsidRPr="004604C6" w:rsidRDefault="000A04A4" w:rsidP="00864539">
      <w:pPr>
        <w:pStyle w:val="BodyText2"/>
        <w:numPr>
          <w:ilvl w:val="0"/>
          <w:numId w:val="53"/>
        </w:numPr>
        <w:spacing w:before="0" w:after="0"/>
        <w:jc w:val="left"/>
        <w:rPr>
          <w:rFonts w:ascii="Century Gothic" w:hAnsi="Century Gothic"/>
          <w:snapToGrid w:val="0"/>
          <w:lang w:val="en-AU"/>
        </w:rPr>
      </w:pPr>
      <w:r w:rsidRPr="004604C6">
        <w:rPr>
          <w:rFonts w:ascii="Century Gothic" w:hAnsi="Century Gothic"/>
          <w:snapToGrid w:val="0"/>
          <w:lang w:val="en-AU"/>
        </w:rPr>
        <w:t>the effectiveness of actions taken to address risks and opportunities [see 6.1];</w:t>
      </w:r>
    </w:p>
    <w:p w:rsidR="000A04A4" w:rsidRPr="004604C6" w:rsidRDefault="000A04A4" w:rsidP="00864539">
      <w:pPr>
        <w:pStyle w:val="BodyText2"/>
        <w:numPr>
          <w:ilvl w:val="0"/>
          <w:numId w:val="53"/>
        </w:numPr>
        <w:spacing w:before="0" w:after="0"/>
        <w:jc w:val="left"/>
        <w:rPr>
          <w:rFonts w:ascii="Century Gothic" w:hAnsi="Century Gothic"/>
          <w:snapToGrid w:val="0"/>
          <w:lang w:val="en-AU"/>
        </w:rPr>
      </w:pPr>
      <w:r w:rsidRPr="004604C6">
        <w:rPr>
          <w:rFonts w:ascii="Century Gothic" w:hAnsi="Century Gothic"/>
          <w:snapToGrid w:val="0"/>
          <w:lang w:val="en-AU"/>
        </w:rPr>
        <w:t>opportunities for improvement.</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3"/>
        <w:jc w:val="left"/>
        <w:rPr>
          <w:rFonts w:ascii="Century Gothic" w:hAnsi="Century Gothic"/>
        </w:rPr>
      </w:pPr>
      <w:bookmarkStart w:id="74" w:name="_Toc455743645"/>
      <w:r>
        <w:rPr>
          <w:rFonts w:ascii="Century Gothic" w:hAnsi="Century Gothic"/>
        </w:rPr>
        <w:t>9.3.3</w:t>
      </w:r>
      <w:r>
        <w:rPr>
          <w:rFonts w:ascii="Century Gothic" w:hAnsi="Century Gothic"/>
        </w:rPr>
        <w:tab/>
      </w:r>
      <w:r w:rsidR="000A04A4" w:rsidRPr="004604C6">
        <w:rPr>
          <w:rFonts w:ascii="Century Gothic" w:hAnsi="Century Gothic"/>
        </w:rPr>
        <w:t>Management review outputs</w:t>
      </w:r>
      <w:bookmarkEnd w:id="74"/>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The outputs of the management review include decisions and actions related to:</w:t>
      </w:r>
    </w:p>
    <w:p w:rsidR="000A04A4" w:rsidRPr="004604C6" w:rsidRDefault="000A04A4" w:rsidP="00864539">
      <w:pPr>
        <w:pStyle w:val="BodyText2"/>
        <w:numPr>
          <w:ilvl w:val="0"/>
          <w:numId w:val="55"/>
        </w:numPr>
        <w:spacing w:before="0" w:after="0"/>
        <w:jc w:val="left"/>
        <w:rPr>
          <w:rFonts w:ascii="Century Gothic" w:hAnsi="Century Gothic"/>
          <w:snapToGrid w:val="0"/>
          <w:lang w:val="en-AU"/>
        </w:rPr>
      </w:pPr>
      <w:r w:rsidRPr="004604C6">
        <w:rPr>
          <w:rFonts w:ascii="Century Gothic" w:hAnsi="Century Gothic"/>
          <w:snapToGrid w:val="0"/>
          <w:lang w:val="en-AU"/>
        </w:rPr>
        <w:t>opportunities for improvement;</w:t>
      </w:r>
    </w:p>
    <w:p w:rsidR="000A04A4" w:rsidRPr="004604C6" w:rsidRDefault="000A04A4" w:rsidP="00864539">
      <w:pPr>
        <w:pStyle w:val="BodyText2"/>
        <w:numPr>
          <w:ilvl w:val="0"/>
          <w:numId w:val="55"/>
        </w:numPr>
        <w:spacing w:before="0" w:after="0"/>
        <w:jc w:val="left"/>
        <w:rPr>
          <w:rFonts w:ascii="Century Gothic" w:hAnsi="Century Gothic"/>
          <w:snapToGrid w:val="0"/>
          <w:lang w:val="en-AU"/>
        </w:rPr>
      </w:pPr>
      <w:r w:rsidRPr="004604C6">
        <w:rPr>
          <w:rFonts w:ascii="Century Gothic" w:hAnsi="Century Gothic"/>
          <w:snapToGrid w:val="0"/>
          <w:lang w:val="en-AU"/>
        </w:rPr>
        <w:t xml:space="preserve">any need for changes to the quality managed system; </w:t>
      </w:r>
    </w:p>
    <w:p w:rsidR="000A04A4" w:rsidRPr="004604C6" w:rsidRDefault="000A04A4" w:rsidP="00864539">
      <w:pPr>
        <w:pStyle w:val="BodyText2"/>
        <w:numPr>
          <w:ilvl w:val="0"/>
          <w:numId w:val="55"/>
        </w:numPr>
        <w:spacing w:before="0" w:after="0"/>
        <w:jc w:val="left"/>
        <w:rPr>
          <w:rFonts w:ascii="Century Gothic" w:hAnsi="Century Gothic"/>
          <w:snapToGrid w:val="0"/>
          <w:lang w:val="en-AU"/>
        </w:rPr>
      </w:pPr>
      <w:r w:rsidRPr="004604C6">
        <w:rPr>
          <w:rFonts w:ascii="Century Gothic" w:hAnsi="Century Gothic"/>
          <w:snapToGrid w:val="0"/>
          <w:lang w:val="en-AU"/>
        </w:rPr>
        <w:t>resource needs.</w:t>
      </w:r>
    </w:p>
    <w:p w:rsidR="00A36108" w:rsidRDefault="00A36108" w:rsidP="00B66956">
      <w:pPr>
        <w:pStyle w:val="BodyText2"/>
        <w:spacing w:before="0" w:after="0"/>
        <w:jc w:val="left"/>
        <w:rPr>
          <w:rFonts w:ascii="Century Gothic" w:hAnsi="Century Gothic"/>
          <w:snapToGrid w:val="0"/>
          <w:lang w:val="en-AU"/>
        </w:rPr>
      </w:pPr>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retains documented information as evidence of the results of management reviews.</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1"/>
        <w:rPr>
          <w:rFonts w:ascii="Century Gothic" w:hAnsi="Century Gothic"/>
          <w:snapToGrid w:val="0"/>
        </w:rPr>
      </w:pPr>
      <w:bookmarkStart w:id="75" w:name="_Toc455743646"/>
      <w:r>
        <w:rPr>
          <w:rFonts w:ascii="Century Gothic" w:hAnsi="Century Gothic"/>
          <w:snapToGrid w:val="0"/>
        </w:rPr>
        <w:lastRenderedPageBreak/>
        <w:t>10</w:t>
      </w:r>
      <w:r>
        <w:rPr>
          <w:rFonts w:ascii="Century Gothic" w:hAnsi="Century Gothic"/>
          <w:snapToGrid w:val="0"/>
        </w:rPr>
        <w:tab/>
      </w:r>
      <w:r w:rsidR="000A04A4" w:rsidRPr="004604C6">
        <w:rPr>
          <w:rFonts w:ascii="Century Gothic" w:hAnsi="Century Gothic"/>
          <w:snapToGrid w:val="0"/>
        </w:rPr>
        <w:t>Improvement</w:t>
      </w:r>
      <w:bookmarkEnd w:id="75"/>
    </w:p>
    <w:p w:rsidR="000A04A4" w:rsidRPr="004604C6" w:rsidRDefault="00C17B5A" w:rsidP="00B66956">
      <w:pPr>
        <w:pStyle w:val="Heading2"/>
        <w:jc w:val="left"/>
        <w:rPr>
          <w:rFonts w:ascii="Century Gothic" w:hAnsi="Century Gothic"/>
          <w:snapToGrid w:val="0"/>
        </w:rPr>
      </w:pPr>
      <w:bookmarkStart w:id="76" w:name="_Toc455743647"/>
      <w:r>
        <w:rPr>
          <w:rFonts w:ascii="Century Gothic" w:hAnsi="Century Gothic"/>
          <w:snapToGrid w:val="0"/>
        </w:rPr>
        <w:t>10.1</w:t>
      </w:r>
      <w:r>
        <w:rPr>
          <w:rFonts w:ascii="Century Gothic" w:hAnsi="Century Gothic"/>
          <w:snapToGrid w:val="0"/>
        </w:rPr>
        <w:tab/>
      </w:r>
      <w:r w:rsidR="000A04A4" w:rsidRPr="004604C6">
        <w:rPr>
          <w:rFonts w:ascii="Century Gothic" w:hAnsi="Century Gothic"/>
          <w:snapToGrid w:val="0"/>
        </w:rPr>
        <w:t>General</w:t>
      </w:r>
      <w:bookmarkEnd w:id="76"/>
    </w:p>
    <w:p w:rsidR="000A04A4"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determines and selects opportunities for improvement and implements any necessary actions to meet customer requirements and enhance customer satisfaction.   These include:</w:t>
      </w:r>
    </w:p>
    <w:p w:rsidR="000A04A4" w:rsidRPr="004604C6" w:rsidRDefault="000A04A4" w:rsidP="00864539">
      <w:pPr>
        <w:pStyle w:val="BodyText2"/>
        <w:numPr>
          <w:ilvl w:val="1"/>
          <w:numId w:val="54"/>
        </w:numPr>
        <w:spacing w:before="0" w:after="0"/>
        <w:ind w:left="709"/>
        <w:jc w:val="left"/>
        <w:rPr>
          <w:rFonts w:ascii="Century Gothic" w:hAnsi="Century Gothic"/>
          <w:snapToGrid w:val="0"/>
          <w:lang w:val="en-AU"/>
        </w:rPr>
      </w:pPr>
      <w:r w:rsidRPr="004604C6">
        <w:rPr>
          <w:rFonts w:ascii="Century Gothic" w:hAnsi="Century Gothic"/>
          <w:snapToGrid w:val="0"/>
          <w:lang w:val="en-AU"/>
        </w:rPr>
        <w:t>improving products and services and to meet requirements as well as to address future needs and expectations;</w:t>
      </w:r>
    </w:p>
    <w:p w:rsidR="000A04A4" w:rsidRPr="004604C6" w:rsidRDefault="000A04A4" w:rsidP="00864539">
      <w:pPr>
        <w:pStyle w:val="BodyText2"/>
        <w:numPr>
          <w:ilvl w:val="1"/>
          <w:numId w:val="54"/>
        </w:numPr>
        <w:spacing w:before="0" w:after="0"/>
        <w:ind w:left="709"/>
        <w:jc w:val="left"/>
        <w:rPr>
          <w:rFonts w:ascii="Century Gothic" w:hAnsi="Century Gothic"/>
          <w:snapToGrid w:val="0"/>
          <w:lang w:val="en-AU"/>
        </w:rPr>
      </w:pPr>
      <w:r w:rsidRPr="004604C6">
        <w:rPr>
          <w:rFonts w:ascii="Century Gothic" w:hAnsi="Century Gothic"/>
          <w:snapToGrid w:val="0"/>
          <w:lang w:val="en-AU"/>
        </w:rPr>
        <w:t>correcting, preventing, or reducing undesired effects;</w:t>
      </w:r>
    </w:p>
    <w:p w:rsidR="000A04A4" w:rsidRPr="004604C6" w:rsidRDefault="000A04A4" w:rsidP="00864539">
      <w:pPr>
        <w:pStyle w:val="BodyText2"/>
        <w:numPr>
          <w:ilvl w:val="1"/>
          <w:numId w:val="54"/>
        </w:numPr>
        <w:spacing w:before="0" w:after="0"/>
        <w:ind w:left="709"/>
        <w:jc w:val="left"/>
        <w:rPr>
          <w:rFonts w:ascii="Century Gothic" w:hAnsi="Century Gothic"/>
          <w:snapToGrid w:val="0"/>
          <w:lang w:val="en-AU"/>
        </w:rPr>
      </w:pPr>
      <w:r w:rsidRPr="004604C6">
        <w:rPr>
          <w:rFonts w:ascii="Century Gothic" w:hAnsi="Century Gothic"/>
          <w:snapToGrid w:val="0"/>
          <w:lang w:val="en-AU"/>
        </w:rPr>
        <w:t>improving the performance and effectiveness of the quality management system.</w:t>
      </w:r>
    </w:p>
    <w:p w:rsidR="00A36108" w:rsidRDefault="00A36108" w:rsidP="00B66956">
      <w:pPr>
        <w:pStyle w:val="BodyText2"/>
        <w:spacing w:before="0" w:after="0"/>
        <w:jc w:val="left"/>
        <w:rPr>
          <w:rFonts w:ascii="Century Gothic" w:hAnsi="Century Gothic"/>
          <w:snapToGrid w:val="0"/>
          <w:lang w:val="en-AU"/>
        </w:rPr>
      </w:pPr>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Examples of improvement can include but not limited to correction, corrective action, continual improvement, breakthrough change, innovation, and reorganization. </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2"/>
        <w:jc w:val="left"/>
        <w:rPr>
          <w:rFonts w:ascii="Century Gothic" w:hAnsi="Century Gothic"/>
          <w:snapToGrid w:val="0"/>
        </w:rPr>
      </w:pPr>
      <w:bookmarkStart w:id="77" w:name="_Toc455743648"/>
      <w:r>
        <w:rPr>
          <w:rFonts w:ascii="Century Gothic" w:hAnsi="Century Gothic"/>
          <w:snapToGrid w:val="0"/>
        </w:rPr>
        <w:t>10.2</w:t>
      </w:r>
      <w:r>
        <w:rPr>
          <w:rFonts w:ascii="Century Gothic" w:hAnsi="Century Gothic"/>
          <w:snapToGrid w:val="0"/>
        </w:rPr>
        <w:tab/>
      </w:r>
      <w:r w:rsidR="000A04A4" w:rsidRPr="004604C6">
        <w:rPr>
          <w:rFonts w:ascii="Century Gothic" w:hAnsi="Century Gothic"/>
          <w:snapToGrid w:val="0"/>
        </w:rPr>
        <w:t>Nonconformity and corrective action</w:t>
      </w:r>
      <w:bookmarkEnd w:id="77"/>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10.2.1 When a nonconformity occurs, including any arising from complaints, </w:t>
      </w:r>
      <w:r w:rsidR="00E76493">
        <w:rPr>
          <w:rFonts w:ascii="Century Gothic" w:hAnsi="Century Gothic"/>
          <w:snapToGrid w:val="0"/>
          <w:lang w:val="en-AU"/>
        </w:rPr>
        <w:t>[company]</w:t>
      </w:r>
      <w:r w:rsidRPr="004604C6">
        <w:rPr>
          <w:rFonts w:ascii="Century Gothic" w:hAnsi="Century Gothic"/>
          <w:snapToGrid w:val="0"/>
          <w:lang w:val="en-AU"/>
        </w:rPr>
        <w:t xml:space="preserve"> will:</w:t>
      </w:r>
    </w:p>
    <w:p w:rsidR="000A04A4" w:rsidRPr="004604C6" w:rsidRDefault="000A04A4" w:rsidP="00864539">
      <w:pPr>
        <w:pStyle w:val="BodyText2"/>
        <w:numPr>
          <w:ilvl w:val="0"/>
          <w:numId w:val="56"/>
        </w:numPr>
        <w:spacing w:before="0" w:after="0"/>
        <w:jc w:val="left"/>
        <w:rPr>
          <w:rFonts w:ascii="Century Gothic" w:hAnsi="Century Gothic"/>
          <w:snapToGrid w:val="0"/>
          <w:lang w:val="en-AU"/>
        </w:rPr>
      </w:pPr>
      <w:r w:rsidRPr="004604C6">
        <w:rPr>
          <w:rFonts w:ascii="Century Gothic" w:hAnsi="Century Gothic"/>
          <w:snapToGrid w:val="0"/>
          <w:lang w:val="en-AU"/>
        </w:rPr>
        <w:t>react to the nonconformity and, as applicable:</w:t>
      </w:r>
    </w:p>
    <w:p w:rsidR="000A04A4" w:rsidRPr="004604C6" w:rsidRDefault="000A04A4" w:rsidP="00864539">
      <w:pPr>
        <w:pStyle w:val="BodyText2"/>
        <w:numPr>
          <w:ilvl w:val="0"/>
          <w:numId w:val="57"/>
        </w:numPr>
        <w:spacing w:before="0" w:after="0"/>
        <w:jc w:val="left"/>
        <w:rPr>
          <w:rFonts w:ascii="Century Gothic" w:hAnsi="Century Gothic"/>
          <w:snapToGrid w:val="0"/>
          <w:lang w:val="en-AU"/>
        </w:rPr>
      </w:pPr>
      <w:r w:rsidRPr="004604C6">
        <w:rPr>
          <w:rFonts w:ascii="Century Gothic" w:hAnsi="Century Gothic"/>
          <w:snapToGrid w:val="0"/>
          <w:lang w:val="en-AU"/>
        </w:rPr>
        <w:t>take action to control and correct it;</w:t>
      </w:r>
    </w:p>
    <w:p w:rsidR="000A04A4" w:rsidRPr="004604C6" w:rsidRDefault="000A04A4" w:rsidP="00864539">
      <w:pPr>
        <w:pStyle w:val="BodyText2"/>
        <w:numPr>
          <w:ilvl w:val="0"/>
          <w:numId w:val="57"/>
        </w:numPr>
        <w:spacing w:before="0" w:after="0"/>
        <w:jc w:val="left"/>
        <w:rPr>
          <w:rFonts w:ascii="Century Gothic" w:hAnsi="Century Gothic"/>
          <w:snapToGrid w:val="0"/>
          <w:lang w:val="en-AU"/>
        </w:rPr>
      </w:pPr>
      <w:r w:rsidRPr="004604C6">
        <w:rPr>
          <w:rFonts w:ascii="Century Gothic" w:hAnsi="Century Gothic"/>
          <w:snapToGrid w:val="0"/>
          <w:lang w:val="en-AU"/>
        </w:rPr>
        <w:t>deal with the consequences;</w:t>
      </w:r>
    </w:p>
    <w:p w:rsidR="000A04A4" w:rsidRPr="004604C6" w:rsidRDefault="000A04A4" w:rsidP="00864539">
      <w:pPr>
        <w:pStyle w:val="BodyText2"/>
        <w:numPr>
          <w:ilvl w:val="0"/>
          <w:numId w:val="56"/>
        </w:numPr>
        <w:spacing w:before="0" w:after="0"/>
        <w:jc w:val="left"/>
        <w:rPr>
          <w:rFonts w:ascii="Century Gothic" w:hAnsi="Century Gothic"/>
          <w:snapToGrid w:val="0"/>
          <w:lang w:val="en-AU"/>
        </w:rPr>
      </w:pPr>
      <w:r w:rsidRPr="004604C6">
        <w:rPr>
          <w:rFonts w:ascii="Century Gothic" w:hAnsi="Century Gothic"/>
          <w:snapToGrid w:val="0"/>
          <w:lang w:val="en-AU"/>
        </w:rPr>
        <w:t>evaluate the need for action to eliminate the cause[s] of the nonconformity, in order that it does not recur or occur or swear, by:</w:t>
      </w:r>
    </w:p>
    <w:p w:rsidR="000A04A4" w:rsidRPr="004604C6" w:rsidRDefault="000A04A4" w:rsidP="00864539">
      <w:pPr>
        <w:pStyle w:val="BodyText2"/>
        <w:numPr>
          <w:ilvl w:val="0"/>
          <w:numId w:val="3"/>
        </w:numPr>
        <w:spacing w:before="0" w:after="0"/>
        <w:jc w:val="left"/>
        <w:rPr>
          <w:rFonts w:ascii="Century Gothic" w:hAnsi="Century Gothic"/>
          <w:snapToGrid w:val="0"/>
          <w:lang w:val="en-AU"/>
        </w:rPr>
      </w:pPr>
      <w:r w:rsidRPr="004604C6">
        <w:rPr>
          <w:rFonts w:ascii="Century Gothic" w:hAnsi="Century Gothic"/>
          <w:snapToGrid w:val="0"/>
          <w:lang w:val="en-AU"/>
        </w:rPr>
        <w:t xml:space="preserve">reviewing and </w:t>
      </w:r>
      <w:r w:rsidR="00B33818" w:rsidRPr="004604C6">
        <w:rPr>
          <w:rFonts w:ascii="Century Gothic" w:hAnsi="Century Gothic"/>
          <w:snapToGrid w:val="0"/>
          <w:lang w:val="en-AU"/>
        </w:rPr>
        <w:t>analysing</w:t>
      </w:r>
      <w:r w:rsidRPr="004604C6">
        <w:rPr>
          <w:rFonts w:ascii="Century Gothic" w:hAnsi="Century Gothic"/>
          <w:snapToGrid w:val="0"/>
          <w:lang w:val="en-AU"/>
        </w:rPr>
        <w:t xml:space="preserve"> the nonconformity;</w:t>
      </w:r>
    </w:p>
    <w:p w:rsidR="000A04A4" w:rsidRPr="004604C6" w:rsidRDefault="000A04A4" w:rsidP="00864539">
      <w:pPr>
        <w:pStyle w:val="BodyText2"/>
        <w:numPr>
          <w:ilvl w:val="0"/>
          <w:numId w:val="3"/>
        </w:numPr>
        <w:spacing w:before="0" w:after="0"/>
        <w:jc w:val="left"/>
        <w:rPr>
          <w:rFonts w:ascii="Century Gothic" w:hAnsi="Century Gothic"/>
          <w:snapToGrid w:val="0"/>
          <w:lang w:val="en-AU"/>
        </w:rPr>
      </w:pPr>
      <w:r w:rsidRPr="004604C6">
        <w:rPr>
          <w:rFonts w:ascii="Century Gothic" w:hAnsi="Century Gothic"/>
          <w:snapToGrid w:val="0"/>
          <w:lang w:val="en-AU"/>
        </w:rPr>
        <w:t>determining the causes of the nonconformity;</w:t>
      </w:r>
    </w:p>
    <w:p w:rsidR="000A04A4" w:rsidRPr="004604C6" w:rsidRDefault="000A04A4" w:rsidP="00864539">
      <w:pPr>
        <w:pStyle w:val="BodyText2"/>
        <w:numPr>
          <w:ilvl w:val="0"/>
          <w:numId w:val="3"/>
        </w:numPr>
        <w:spacing w:before="0" w:after="0"/>
        <w:jc w:val="left"/>
        <w:rPr>
          <w:rFonts w:ascii="Century Gothic" w:hAnsi="Century Gothic"/>
          <w:snapToGrid w:val="0"/>
          <w:lang w:val="en-AU"/>
        </w:rPr>
      </w:pPr>
      <w:r w:rsidRPr="004604C6">
        <w:rPr>
          <w:rFonts w:ascii="Century Gothic" w:hAnsi="Century Gothic"/>
          <w:snapToGrid w:val="0"/>
          <w:lang w:val="en-AU"/>
        </w:rPr>
        <w:t>determining if similar nonconformities exist, or could potentially occur;</w:t>
      </w:r>
    </w:p>
    <w:p w:rsidR="000A04A4" w:rsidRPr="004604C6" w:rsidRDefault="000A04A4" w:rsidP="00864539">
      <w:pPr>
        <w:pStyle w:val="BodyText2"/>
        <w:numPr>
          <w:ilvl w:val="0"/>
          <w:numId w:val="56"/>
        </w:numPr>
        <w:spacing w:before="0" w:after="0"/>
        <w:jc w:val="left"/>
        <w:rPr>
          <w:rFonts w:ascii="Century Gothic" w:hAnsi="Century Gothic"/>
          <w:snapToGrid w:val="0"/>
          <w:lang w:val="en-AU"/>
        </w:rPr>
      </w:pPr>
      <w:r w:rsidRPr="004604C6">
        <w:rPr>
          <w:rFonts w:ascii="Century Gothic" w:hAnsi="Century Gothic"/>
          <w:snapToGrid w:val="0"/>
          <w:lang w:val="en-AU"/>
        </w:rPr>
        <w:t>implement any action noted;</w:t>
      </w:r>
    </w:p>
    <w:p w:rsidR="000A04A4" w:rsidRPr="004604C6" w:rsidRDefault="000A04A4" w:rsidP="00864539">
      <w:pPr>
        <w:pStyle w:val="BodyText2"/>
        <w:numPr>
          <w:ilvl w:val="0"/>
          <w:numId w:val="56"/>
        </w:numPr>
        <w:spacing w:before="0" w:after="0"/>
        <w:jc w:val="left"/>
        <w:rPr>
          <w:rFonts w:ascii="Century Gothic" w:hAnsi="Century Gothic"/>
          <w:snapToGrid w:val="0"/>
          <w:lang w:val="en-AU"/>
        </w:rPr>
      </w:pPr>
      <w:r w:rsidRPr="004604C6">
        <w:rPr>
          <w:rFonts w:ascii="Century Gothic" w:hAnsi="Century Gothic"/>
          <w:snapToGrid w:val="0"/>
          <w:lang w:val="en-AU"/>
        </w:rPr>
        <w:t>review the effectiveness of any corrective action taken;</w:t>
      </w:r>
    </w:p>
    <w:p w:rsidR="000A04A4" w:rsidRPr="004604C6" w:rsidRDefault="000A04A4" w:rsidP="00864539">
      <w:pPr>
        <w:pStyle w:val="BodyText2"/>
        <w:numPr>
          <w:ilvl w:val="0"/>
          <w:numId w:val="56"/>
        </w:numPr>
        <w:spacing w:before="0" w:after="0"/>
        <w:jc w:val="left"/>
        <w:rPr>
          <w:rFonts w:ascii="Century Gothic" w:hAnsi="Century Gothic"/>
          <w:snapToGrid w:val="0"/>
          <w:lang w:val="en-AU"/>
        </w:rPr>
      </w:pPr>
      <w:r w:rsidRPr="004604C6">
        <w:rPr>
          <w:rFonts w:ascii="Century Gothic" w:hAnsi="Century Gothic"/>
          <w:snapToGrid w:val="0"/>
          <w:lang w:val="en-AU"/>
        </w:rPr>
        <w:t>update risks and opportunities determined during planning, if necessary;</w:t>
      </w:r>
    </w:p>
    <w:p w:rsidR="000A04A4" w:rsidRPr="004604C6" w:rsidRDefault="000A04A4" w:rsidP="00864539">
      <w:pPr>
        <w:pStyle w:val="BodyText2"/>
        <w:numPr>
          <w:ilvl w:val="0"/>
          <w:numId w:val="56"/>
        </w:numPr>
        <w:spacing w:before="0" w:after="0"/>
        <w:jc w:val="left"/>
        <w:rPr>
          <w:rFonts w:ascii="Century Gothic" w:hAnsi="Century Gothic"/>
          <w:snapToGrid w:val="0"/>
          <w:lang w:val="en-AU"/>
        </w:rPr>
      </w:pPr>
      <w:r w:rsidRPr="004604C6">
        <w:rPr>
          <w:rFonts w:ascii="Century Gothic" w:hAnsi="Century Gothic"/>
          <w:snapToGrid w:val="0"/>
          <w:lang w:val="en-AU"/>
        </w:rPr>
        <w:t>make changes to the quality management system, if necessary.</w:t>
      </w:r>
    </w:p>
    <w:p w:rsidR="00A36108" w:rsidRDefault="00A36108" w:rsidP="00B66956">
      <w:pPr>
        <w:pStyle w:val="BodyText2"/>
        <w:spacing w:before="0" w:after="0"/>
        <w:jc w:val="left"/>
        <w:rPr>
          <w:rFonts w:ascii="Century Gothic" w:hAnsi="Century Gothic"/>
          <w:snapToGrid w:val="0"/>
          <w:lang w:val="en-AU"/>
        </w:rPr>
      </w:pPr>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Corrective actions are appropriate to the effects of the nonconformities encountered.</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0A04A4" w:rsidP="00B66956">
      <w:pPr>
        <w:pStyle w:val="BodyText2"/>
        <w:spacing w:before="0" w:after="0"/>
        <w:jc w:val="left"/>
        <w:rPr>
          <w:rFonts w:ascii="Century Gothic" w:hAnsi="Century Gothic"/>
          <w:snapToGrid w:val="0"/>
          <w:lang w:val="en-AU"/>
        </w:rPr>
      </w:pPr>
      <w:r w:rsidRPr="004604C6">
        <w:rPr>
          <w:rFonts w:ascii="Century Gothic" w:hAnsi="Century Gothic"/>
          <w:snapToGrid w:val="0"/>
          <w:lang w:val="en-AU"/>
        </w:rPr>
        <w:t xml:space="preserve">10.2.2 </w:t>
      </w:r>
      <w:r w:rsidR="00E76493">
        <w:rPr>
          <w:rFonts w:ascii="Century Gothic" w:hAnsi="Century Gothic"/>
          <w:snapToGrid w:val="0"/>
          <w:lang w:val="en-AU"/>
        </w:rPr>
        <w:t>[company]</w:t>
      </w:r>
      <w:r w:rsidRPr="004604C6">
        <w:rPr>
          <w:rFonts w:ascii="Century Gothic" w:hAnsi="Century Gothic"/>
          <w:snapToGrid w:val="0"/>
          <w:lang w:val="en-AU"/>
        </w:rPr>
        <w:t xml:space="preserve"> retains documented information as evidence of the:</w:t>
      </w:r>
    </w:p>
    <w:p w:rsidR="000A04A4" w:rsidRPr="004604C6" w:rsidRDefault="000A04A4" w:rsidP="00864539">
      <w:pPr>
        <w:pStyle w:val="BodyText2"/>
        <w:numPr>
          <w:ilvl w:val="0"/>
          <w:numId w:val="58"/>
        </w:numPr>
        <w:spacing w:before="0" w:after="0"/>
        <w:jc w:val="left"/>
        <w:rPr>
          <w:rFonts w:ascii="Century Gothic" w:hAnsi="Century Gothic"/>
          <w:snapToGrid w:val="0"/>
          <w:lang w:val="en-AU"/>
        </w:rPr>
      </w:pPr>
      <w:r w:rsidRPr="004604C6">
        <w:rPr>
          <w:rFonts w:ascii="Century Gothic" w:hAnsi="Century Gothic"/>
          <w:snapToGrid w:val="0"/>
          <w:lang w:val="en-AU"/>
        </w:rPr>
        <w:t>nature of the nonconformities and any subsequent actions taken;</w:t>
      </w:r>
    </w:p>
    <w:p w:rsidR="000A04A4" w:rsidRPr="004604C6" w:rsidRDefault="000A04A4" w:rsidP="00864539">
      <w:pPr>
        <w:pStyle w:val="BodyText2"/>
        <w:numPr>
          <w:ilvl w:val="0"/>
          <w:numId w:val="58"/>
        </w:numPr>
        <w:spacing w:before="0" w:after="0"/>
        <w:jc w:val="left"/>
        <w:rPr>
          <w:rFonts w:ascii="Century Gothic" w:hAnsi="Century Gothic"/>
          <w:snapToGrid w:val="0"/>
          <w:lang w:val="en-AU"/>
        </w:rPr>
      </w:pPr>
      <w:r w:rsidRPr="004604C6">
        <w:rPr>
          <w:rFonts w:ascii="Century Gothic" w:hAnsi="Century Gothic"/>
          <w:snapToGrid w:val="0"/>
          <w:lang w:val="en-AU"/>
        </w:rPr>
        <w:t>results of any corrective action.</w:t>
      </w:r>
    </w:p>
    <w:p w:rsidR="000A04A4" w:rsidRPr="004604C6" w:rsidRDefault="000A04A4" w:rsidP="00B66956">
      <w:pPr>
        <w:pStyle w:val="BodyText2"/>
        <w:spacing w:before="0" w:after="0"/>
        <w:jc w:val="left"/>
        <w:rPr>
          <w:rFonts w:ascii="Century Gothic" w:hAnsi="Century Gothic"/>
          <w:snapToGrid w:val="0"/>
          <w:lang w:val="en-AU"/>
        </w:rPr>
      </w:pPr>
    </w:p>
    <w:p w:rsidR="000A04A4" w:rsidRPr="004604C6" w:rsidRDefault="00C17B5A" w:rsidP="00B66956">
      <w:pPr>
        <w:pStyle w:val="Heading2"/>
        <w:jc w:val="left"/>
        <w:rPr>
          <w:rFonts w:ascii="Century Gothic" w:hAnsi="Century Gothic"/>
          <w:snapToGrid w:val="0"/>
        </w:rPr>
      </w:pPr>
      <w:bookmarkStart w:id="78" w:name="_Toc455743649"/>
      <w:r>
        <w:rPr>
          <w:rFonts w:ascii="Century Gothic" w:hAnsi="Century Gothic"/>
          <w:snapToGrid w:val="0"/>
        </w:rPr>
        <w:t>10.3</w:t>
      </w:r>
      <w:r>
        <w:rPr>
          <w:rFonts w:ascii="Century Gothic" w:hAnsi="Century Gothic"/>
          <w:snapToGrid w:val="0"/>
        </w:rPr>
        <w:tab/>
      </w:r>
      <w:r w:rsidR="000A04A4" w:rsidRPr="004604C6">
        <w:rPr>
          <w:rFonts w:ascii="Century Gothic" w:hAnsi="Century Gothic"/>
          <w:snapToGrid w:val="0"/>
        </w:rPr>
        <w:t>Continual improvement</w:t>
      </w:r>
      <w:bookmarkEnd w:id="78"/>
    </w:p>
    <w:p w:rsidR="00865E31" w:rsidRPr="004604C6" w:rsidRDefault="00E76493" w:rsidP="00B66956">
      <w:pPr>
        <w:pStyle w:val="BodyText2"/>
        <w:spacing w:before="0" w:after="0"/>
        <w:jc w:val="left"/>
        <w:rPr>
          <w:rFonts w:ascii="Century Gothic" w:hAnsi="Century Gothic"/>
          <w:snapToGrid w:val="0"/>
          <w:lang w:val="en-AU"/>
        </w:rPr>
      </w:pPr>
      <w:r>
        <w:rPr>
          <w:rFonts w:ascii="Century Gothic" w:hAnsi="Century Gothic"/>
          <w:snapToGrid w:val="0"/>
          <w:lang w:val="en-AU"/>
        </w:rPr>
        <w:t>[company]</w:t>
      </w:r>
      <w:r w:rsidR="000A04A4" w:rsidRPr="004604C6">
        <w:rPr>
          <w:rFonts w:ascii="Century Gothic" w:hAnsi="Century Gothic"/>
          <w:snapToGrid w:val="0"/>
          <w:lang w:val="en-AU"/>
        </w:rPr>
        <w:t xml:space="preserve"> continually improves the suitability, adequacy, and effectiveness of the quality management system.   </w:t>
      </w:r>
      <w:r>
        <w:rPr>
          <w:rFonts w:ascii="Century Gothic" w:hAnsi="Century Gothic"/>
          <w:snapToGrid w:val="0"/>
          <w:lang w:val="en-AU"/>
        </w:rPr>
        <w:t>[company]</w:t>
      </w:r>
      <w:r w:rsidR="000A04A4" w:rsidRPr="004604C6">
        <w:rPr>
          <w:rFonts w:ascii="Century Gothic" w:hAnsi="Century Gothic"/>
          <w:snapToGrid w:val="0"/>
          <w:lang w:val="en-AU"/>
        </w:rPr>
        <w:t xml:space="preserve"> considers the results of analysis and evaluation, and the outputs from the management review, to determine if there are needs or opportunities that shall be addressed as part of the continual improvement.</w:t>
      </w:r>
    </w:p>
    <w:sectPr w:rsidR="00865E31" w:rsidRPr="004604C6">
      <w:headerReference w:type="default" r:id="rId12"/>
      <w:footerReference w:type="default" r:id="rId13"/>
      <w:pgSz w:w="11907" w:h="16840" w:code="9"/>
      <w:pgMar w:top="567" w:right="1134" w:bottom="567"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581" w:rsidRDefault="00732581">
      <w:r>
        <w:separator/>
      </w:r>
    </w:p>
  </w:endnote>
  <w:endnote w:type="continuationSeparator" w:id="0">
    <w:p w:rsidR="00732581" w:rsidRDefault="0073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046" w:rsidRPr="00FA79CB" w:rsidRDefault="00A37046" w:rsidP="00742C83">
    <w:pPr>
      <w:pStyle w:val="Footer"/>
      <w:tabs>
        <w:tab w:val="clear" w:pos="4320"/>
        <w:tab w:val="clear" w:pos="8640"/>
        <w:tab w:val="center" w:pos="4820"/>
        <w:tab w:val="right" w:pos="9639"/>
      </w:tabs>
      <w:rPr>
        <w:rFonts w:ascii="Century Gothic" w:hAnsi="Century Gothic"/>
        <w:sz w:val="16"/>
      </w:rPr>
    </w:pPr>
    <w:r w:rsidRPr="00FA79CB">
      <w:rPr>
        <w:rFonts w:ascii="Century Gothic" w:hAnsi="Century Gothic"/>
        <w:b/>
        <w:sz w:val="16"/>
        <w:szCs w:val="16"/>
      </w:rPr>
      <w:t>page</w:t>
    </w:r>
    <w:r w:rsidRPr="00FA79CB">
      <w:rPr>
        <w:rFonts w:ascii="Century Gothic" w:hAnsi="Century Gothic"/>
        <w:sz w:val="16"/>
        <w:szCs w:val="16"/>
      </w:rPr>
      <w:t xml:space="preserve"> | </w:t>
    </w:r>
    <w:r w:rsidRPr="00FA79CB">
      <w:rPr>
        <w:rFonts w:ascii="Century Gothic" w:hAnsi="Century Gothic"/>
        <w:sz w:val="16"/>
        <w:szCs w:val="16"/>
      </w:rPr>
      <w:fldChar w:fldCharType="begin"/>
    </w:r>
    <w:r w:rsidRPr="00FA79CB">
      <w:rPr>
        <w:rFonts w:ascii="Century Gothic" w:hAnsi="Century Gothic"/>
        <w:sz w:val="16"/>
        <w:szCs w:val="16"/>
      </w:rPr>
      <w:instrText xml:space="preserve"> PAGE   \* MERGEFORMAT </w:instrText>
    </w:r>
    <w:r w:rsidRPr="00FA79CB">
      <w:rPr>
        <w:rFonts w:ascii="Century Gothic" w:hAnsi="Century Gothic"/>
        <w:sz w:val="16"/>
        <w:szCs w:val="16"/>
      </w:rPr>
      <w:fldChar w:fldCharType="separate"/>
    </w:r>
    <w:r w:rsidR="008857A2">
      <w:rPr>
        <w:rFonts w:ascii="Century Gothic" w:hAnsi="Century Gothic"/>
        <w:noProof/>
        <w:sz w:val="16"/>
        <w:szCs w:val="16"/>
      </w:rPr>
      <w:t>1</w:t>
    </w:r>
    <w:r w:rsidRPr="00FA79CB">
      <w:rPr>
        <w:rFonts w:ascii="Century Gothic" w:hAnsi="Century Gothic"/>
        <w:sz w:val="16"/>
        <w:szCs w:val="16"/>
      </w:rPr>
      <w:fldChar w:fldCharType="end"/>
    </w:r>
    <w:r w:rsidRPr="00FA79CB">
      <w:rPr>
        <w:rFonts w:ascii="Century Gothic" w:hAnsi="Century Gothic"/>
        <w:sz w:val="16"/>
        <w:szCs w:val="16"/>
      </w:rPr>
      <w:t xml:space="preserve"> </w:t>
    </w:r>
    <w:r w:rsidRPr="00FA79CB">
      <w:rPr>
        <w:rFonts w:ascii="Century Gothic" w:hAnsi="Century Gothic"/>
        <w:sz w:val="16"/>
        <w:szCs w:val="16"/>
      </w:rPr>
      <w:tab/>
    </w:r>
    <w:r w:rsidRPr="00FA79CB">
      <w:rPr>
        <w:rFonts w:ascii="Century Gothic" w:hAnsi="Century Gothic"/>
        <w:sz w:val="16"/>
        <w:szCs w:val="16"/>
      </w:rPr>
      <w:tab/>
    </w:r>
    <w:r w:rsidRPr="00FA79CB">
      <w:rPr>
        <w:rFonts w:ascii="Century Gothic" w:hAnsi="Century Gothic"/>
        <w:b/>
        <w:bCs/>
        <w:sz w:val="16"/>
        <w:szCs w:val="16"/>
      </w:rPr>
      <w:t>issue:</w:t>
    </w:r>
    <w:r w:rsidRPr="00FA79CB">
      <w:rPr>
        <w:rFonts w:ascii="Century Gothic" w:hAnsi="Century Gothic"/>
        <w:b/>
        <w:bCs/>
        <w:sz w:val="16"/>
      </w:rPr>
      <w:t xml:space="preserve"> </w:t>
    </w:r>
    <w:r w:rsidRPr="00FA79CB">
      <w:rPr>
        <w:rFonts w:ascii="Century Gothic" w:hAnsi="Century Gothic"/>
        <w:bCs/>
        <w:sz w:val="16"/>
      </w:rPr>
      <w:t xml:space="preserve"> </w:t>
    </w:r>
    <w:r w:rsidR="00E76493">
      <w:rPr>
        <w:rFonts w:ascii="Century Gothic" w:hAnsi="Century Gothic"/>
        <w:bCs/>
        <w:sz w:val="16"/>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046" w:rsidRPr="00FA79CB" w:rsidRDefault="00A37046" w:rsidP="00742C83">
    <w:pPr>
      <w:pStyle w:val="Footer"/>
      <w:tabs>
        <w:tab w:val="clear" w:pos="4320"/>
        <w:tab w:val="clear" w:pos="8640"/>
        <w:tab w:val="center" w:pos="4820"/>
        <w:tab w:val="right" w:pos="9639"/>
      </w:tabs>
      <w:rPr>
        <w:rFonts w:ascii="Century Gothic" w:hAnsi="Century Gothic"/>
        <w:sz w:val="16"/>
      </w:rPr>
    </w:pPr>
    <w:r w:rsidRPr="00FA79CB">
      <w:rPr>
        <w:rFonts w:ascii="Century Gothic" w:hAnsi="Century Gothic"/>
        <w:b/>
        <w:sz w:val="16"/>
        <w:szCs w:val="16"/>
      </w:rPr>
      <w:t>page</w:t>
    </w:r>
    <w:r w:rsidRPr="00FA79CB">
      <w:rPr>
        <w:rFonts w:ascii="Century Gothic" w:hAnsi="Century Gothic"/>
        <w:sz w:val="16"/>
        <w:szCs w:val="16"/>
      </w:rPr>
      <w:t xml:space="preserve"> | </w:t>
    </w:r>
    <w:r w:rsidRPr="00FA79CB">
      <w:rPr>
        <w:rFonts w:ascii="Century Gothic" w:hAnsi="Century Gothic"/>
        <w:sz w:val="16"/>
        <w:szCs w:val="16"/>
      </w:rPr>
      <w:fldChar w:fldCharType="begin"/>
    </w:r>
    <w:r w:rsidRPr="00FA79CB">
      <w:rPr>
        <w:rFonts w:ascii="Century Gothic" w:hAnsi="Century Gothic"/>
        <w:sz w:val="16"/>
        <w:szCs w:val="16"/>
      </w:rPr>
      <w:instrText xml:space="preserve"> PAGE   \* MERGEFORMAT </w:instrText>
    </w:r>
    <w:r w:rsidRPr="00FA79CB">
      <w:rPr>
        <w:rFonts w:ascii="Century Gothic" w:hAnsi="Century Gothic"/>
        <w:sz w:val="16"/>
        <w:szCs w:val="16"/>
      </w:rPr>
      <w:fldChar w:fldCharType="separate"/>
    </w:r>
    <w:r w:rsidR="008857A2">
      <w:rPr>
        <w:rFonts w:ascii="Century Gothic" w:hAnsi="Century Gothic"/>
        <w:noProof/>
        <w:sz w:val="16"/>
        <w:szCs w:val="16"/>
      </w:rPr>
      <w:t>16</w:t>
    </w:r>
    <w:r w:rsidRPr="00FA79CB">
      <w:rPr>
        <w:rFonts w:ascii="Century Gothic" w:hAnsi="Century Gothic"/>
        <w:sz w:val="16"/>
        <w:szCs w:val="16"/>
      </w:rPr>
      <w:fldChar w:fldCharType="end"/>
    </w:r>
    <w:r w:rsidRPr="00FA79CB">
      <w:rPr>
        <w:rFonts w:ascii="Century Gothic" w:hAnsi="Century Gothic"/>
        <w:sz w:val="16"/>
        <w:szCs w:val="16"/>
      </w:rPr>
      <w:t xml:space="preserve"> </w:t>
    </w:r>
    <w:r w:rsidRPr="00FA79CB">
      <w:rPr>
        <w:rFonts w:ascii="Century Gothic" w:hAnsi="Century Gothic"/>
        <w:sz w:val="16"/>
        <w:szCs w:val="16"/>
      </w:rPr>
      <w:tab/>
    </w:r>
    <w:r w:rsidRPr="00FA79CB">
      <w:rPr>
        <w:rFonts w:ascii="Century Gothic" w:hAnsi="Century Gothic"/>
        <w:sz w:val="16"/>
        <w:szCs w:val="16"/>
      </w:rPr>
      <w:tab/>
    </w:r>
    <w:r w:rsidRPr="00FA79CB">
      <w:rPr>
        <w:rFonts w:ascii="Century Gothic" w:hAnsi="Century Gothic"/>
        <w:b/>
        <w:bCs/>
        <w:sz w:val="16"/>
        <w:szCs w:val="16"/>
      </w:rPr>
      <w:t>issue:</w:t>
    </w:r>
    <w:r w:rsidRPr="00FA79CB">
      <w:rPr>
        <w:rFonts w:ascii="Century Gothic" w:hAnsi="Century Gothic"/>
        <w:b/>
        <w:bCs/>
        <w:sz w:val="16"/>
      </w:rPr>
      <w:t xml:space="preserve"> </w:t>
    </w:r>
    <w:r w:rsidR="00E76493">
      <w:rPr>
        <w:rFonts w:ascii="Century Gothic" w:hAnsi="Century Gothic"/>
        <w:bCs/>
        <w:sz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581" w:rsidRDefault="00732581">
      <w:r>
        <w:separator/>
      </w:r>
    </w:p>
  </w:footnote>
  <w:footnote w:type="continuationSeparator" w:id="0">
    <w:p w:rsidR="00732581" w:rsidRDefault="00732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046" w:rsidRPr="00742C83" w:rsidRDefault="00A37046">
    <w:pPr>
      <w:pStyle w:val="Header"/>
      <w:tabs>
        <w:tab w:val="clear" w:pos="4320"/>
        <w:tab w:val="clear" w:pos="8640"/>
        <w:tab w:val="right" w:pos="9639"/>
      </w:tabs>
      <w:rPr>
        <w:rFonts w:ascii="Verdana" w:hAnsi="Verdana"/>
        <w:sz w:val="28"/>
      </w:rPr>
    </w:pPr>
  </w:p>
  <w:p w:rsidR="00A37046" w:rsidRPr="00742C83" w:rsidRDefault="00A37046">
    <w:pPr>
      <w:pStyle w:val="Header"/>
      <w:tabs>
        <w:tab w:val="clear" w:pos="4320"/>
        <w:tab w:val="clear" w:pos="8640"/>
        <w:tab w:val="right" w:pos="9639"/>
      </w:tabs>
      <w:rPr>
        <w:rFonts w:ascii="Verdana" w:hAnsi="Verdana"/>
        <w:sz w:val="28"/>
      </w:rPr>
    </w:pPr>
    <w:r w:rsidRPr="00742C83">
      <w:rPr>
        <w:rFonts w:ascii="Verdana" w:hAnsi="Verdana"/>
        <w:sz w:val="28"/>
      </w:rPr>
      <w:t>Quality Manual</w:t>
    </w:r>
    <w:r w:rsidRPr="00742C83">
      <w:rPr>
        <w:rFonts w:ascii="Verdana" w:hAnsi="Verdana"/>
        <w:sz w:val="28"/>
      </w:rPr>
      <w:tab/>
    </w:r>
  </w:p>
  <w:p w:rsidR="00A37046" w:rsidRPr="002A6B89" w:rsidRDefault="00A37046">
    <w:pPr>
      <w:pStyle w:val="Header"/>
      <w:tabs>
        <w:tab w:val="clear" w:pos="4320"/>
        <w:tab w:val="clear" w:pos="8640"/>
        <w:tab w:val="right" w:pos="9639"/>
      </w:tabs>
      <w:rPr>
        <w:rFonts w:ascii="Verdana" w:hAnsi="Verdana"/>
        <w:sz w:val="16"/>
        <w:u w:val="single"/>
      </w:rPr>
    </w:pPr>
    <w:r w:rsidRPr="002A6B89">
      <w:rPr>
        <w:rFonts w:ascii="Verdana" w:hAnsi="Verdana"/>
        <w:sz w:val="16"/>
        <w:u w:val="single"/>
      </w:rPr>
      <w:tab/>
    </w:r>
  </w:p>
  <w:p w:rsidR="00A37046" w:rsidRPr="002A6B89" w:rsidRDefault="00A37046">
    <w:pPr>
      <w:pStyle w:val="Header"/>
      <w:rPr>
        <w:rFonts w:ascii="Verdana" w:hAnsi="Verdan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7E9B"/>
    <w:multiLevelType w:val="hybridMultilevel"/>
    <w:tmpl w:val="A7BC460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DD7D35"/>
    <w:multiLevelType w:val="hybridMultilevel"/>
    <w:tmpl w:val="3BA6A762"/>
    <w:lvl w:ilvl="0" w:tplc="0A2C827A">
      <w:start w:val="1"/>
      <w:numFmt w:val="lowerRoman"/>
      <w:lvlText w:val="%1)"/>
      <w:lvlJc w:val="left"/>
      <w:pPr>
        <w:ind w:left="1080" w:hanging="360"/>
      </w:pPr>
      <w:rPr>
        <w:rFonts w:hint="default"/>
      </w:rPr>
    </w:lvl>
    <w:lvl w:ilvl="1" w:tplc="0E7AABCE">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4D8799D"/>
    <w:multiLevelType w:val="singleLevel"/>
    <w:tmpl w:val="447E0B62"/>
    <w:lvl w:ilvl="0">
      <w:start w:val="1"/>
      <w:numFmt w:val="lowerLetter"/>
      <w:pStyle w:val="QMPointText"/>
      <w:lvlText w:val="(%1)"/>
      <w:lvlJc w:val="left"/>
      <w:pPr>
        <w:tabs>
          <w:tab w:val="num" w:pos="360"/>
        </w:tabs>
        <w:ind w:left="360" w:hanging="360"/>
      </w:pPr>
    </w:lvl>
  </w:abstractNum>
  <w:abstractNum w:abstractNumId="3" w15:restartNumberingAfterBreak="0">
    <w:nsid w:val="0B753BF4"/>
    <w:multiLevelType w:val="hybridMultilevel"/>
    <w:tmpl w:val="E7B6C4C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1002C3"/>
    <w:multiLevelType w:val="hybridMultilevel"/>
    <w:tmpl w:val="A27AC12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4757E6"/>
    <w:multiLevelType w:val="hybridMultilevel"/>
    <w:tmpl w:val="F6E8C5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B823ED"/>
    <w:multiLevelType w:val="hybridMultilevel"/>
    <w:tmpl w:val="3D009E50"/>
    <w:lvl w:ilvl="0" w:tplc="1250FA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2F6572"/>
    <w:multiLevelType w:val="multilevel"/>
    <w:tmpl w:val="C352B772"/>
    <w:lvl w:ilvl="0">
      <w:start w:val="1"/>
      <w:numFmt w:val="decimal"/>
      <w:pStyle w:val="QMHeading"/>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7FF3603"/>
    <w:multiLevelType w:val="hybridMultilevel"/>
    <w:tmpl w:val="3112D82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2F0661"/>
    <w:multiLevelType w:val="hybridMultilevel"/>
    <w:tmpl w:val="0102F5F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C7602C2"/>
    <w:multiLevelType w:val="hybridMultilevel"/>
    <w:tmpl w:val="2542AC0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AF5917"/>
    <w:multiLevelType w:val="hybridMultilevel"/>
    <w:tmpl w:val="22547128"/>
    <w:lvl w:ilvl="0" w:tplc="0A2C827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FE4375D"/>
    <w:multiLevelType w:val="hybridMultilevel"/>
    <w:tmpl w:val="B4F6C6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A616F6"/>
    <w:multiLevelType w:val="hybridMultilevel"/>
    <w:tmpl w:val="6CEC067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043020"/>
    <w:multiLevelType w:val="hybridMultilevel"/>
    <w:tmpl w:val="FABCBD5C"/>
    <w:lvl w:ilvl="0" w:tplc="0A2C827A">
      <w:start w:val="1"/>
      <w:numFmt w:val="lowerRoman"/>
      <w:lvlText w:val="%1)"/>
      <w:lvlJc w:val="left"/>
      <w:pPr>
        <w:ind w:left="1440" w:hanging="720"/>
      </w:pPr>
      <w:rPr>
        <w:rFonts w:hint="default"/>
      </w:rPr>
    </w:lvl>
    <w:lvl w:ilvl="1" w:tplc="2430B788">
      <w:start w:val="1"/>
      <w:numFmt w:val="lowerLetter"/>
      <w:lvlText w:val="%2)"/>
      <w:lvlJc w:val="left"/>
      <w:pPr>
        <w:ind w:left="1938" w:hanging="360"/>
      </w:pPr>
      <w:rPr>
        <w:rFonts w:hint="default"/>
      </w:rPr>
    </w:lvl>
    <w:lvl w:ilvl="2" w:tplc="0C09001B" w:tentative="1">
      <w:start w:val="1"/>
      <w:numFmt w:val="lowerRoman"/>
      <w:lvlText w:val="%3."/>
      <w:lvlJc w:val="right"/>
      <w:pPr>
        <w:ind w:left="2658" w:hanging="180"/>
      </w:pPr>
    </w:lvl>
    <w:lvl w:ilvl="3" w:tplc="0C09000F" w:tentative="1">
      <w:start w:val="1"/>
      <w:numFmt w:val="decimal"/>
      <w:lvlText w:val="%4."/>
      <w:lvlJc w:val="left"/>
      <w:pPr>
        <w:ind w:left="3378" w:hanging="360"/>
      </w:pPr>
    </w:lvl>
    <w:lvl w:ilvl="4" w:tplc="0C090019" w:tentative="1">
      <w:start w:val="1"/>
      <w:numFmt w:val="lowerLetter"/>
      <w:lvlText w:val="%5."/>
      <w:lvlJc w:val="left"/>
      <w:pPr>
        <w:ind w:left="4098" w:hanging="360"/>
      </w:pPr>
    </w:lvl>
    <w:lvl w:ilvl="5" w:tplc="0C09001B" w:tentative="1">
      <w:start w:val="1"/>
      <w:numFmt w:val="lowerRoman"/>
      <w:lvlText w:val="%6."/>
      <w:lvlJc w:val="right"/>
      <w:pPr>
        <w:ind w:left="4818" w:hanging="180"/>
      </w:pPr>
    </w:lvl>
    <w:lvl w:ilvl="6" w:tplc="0C09000F" w:tentative="1">
      <w:start w:val="1"/>
      <w:numFmt w:val="decimal"/>
      <w:lvlText w:val="%7."/>
      <w:lvlJc w:val="left"/>
      <w:pPr>
        <w:ind w:left="5538" w:hanging="360"/>
      </w:pPr>
    </w:lvl>
    <w:lvl w:ilvl="7" w:tplc="0C090019" w:tentative="1">
      <w:start w:val="1"/>
      <w:numFmt w:val="lowerLetter"/>
      <w:lvlText w:val="%8."/>
      <w:lvlJc w:val="left"/>
      <w:pPr>
        <w:ind w:left="6258" w:hanging="360"/>
      </w:pPr>
    </w:lvl>
    <w:lvl w:ilvl="8" w:tplc="0C09001B" w:tentative="1">
      <w:start w:val="1"/>
      <w:numFmt w:val="lowerRoman"/>
      <w:lvlText w:val="%9."/>
      <w:lvlJc w:val="right"/>
      <w:pPr>
        <w:ind w:left="6978" w:hanging="180"/>
      </w:pPr>
    </w:lvl>
  </w:abstractNum>
  <w:abstractNum w:abstractNumId="15" w15:restartNumberingAfterBreak="0">
    <w:nsid w:val="2318799A"/>
    <w:multiLevelType w:val="hybridMultilevel"/>
    <w:tmpl w:val="6D18A0E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D73405"/>
    <w:multiLevelType w:val="hybridMultilevel"/>
    <w:tmpl w:val="A8A2F0C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5F0309"/>
    <w:multiLevelType w:val="hybridMultilevel"/>
    <w:tmpl w:val="E7B24D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3C37FC"/>
    <w:multiLevelType w:val="hybridMultilevel"/>
    <w:tmpl w:val="EF18F3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E540EF"/>
    <w:multiLevelType w:val="hybridMultilevel"/>
    <w:tmpl w:val="AE6857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C47891"/>
    <w:multiLevelType w:val="hybridMultilevel"/>
    <w:tmpl w:val="9E42CB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7F36C6"/>
    <w:multiLevelType w:val="hybridMultilevel"/>
    <w:tmpl w:val="0AA6EFDC"/>
    <w:lvl w:ilvl="0" w:tplc="0A2C827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0207E35"/>
    <w:multiLevelType w:val="hybridMultilevel"/>
    <w:tmpl w:val="5806609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2467192"/>
    <w:multiLevelType w:val="hybridMultilevel"/>
    <w:tmpl w:val="AEEC29F6"/>
    <w:lvl w:ilvl="0" w:tplc="0A2C827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25064B0"/>
    <w:multiLevelType w:val="hybridMultilevel"/>
    <w:tmpl w:val="212E5D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C9D0815"/>
    <w:multiLevelType w:val="hybridMultilevel"/>
    <w:tmpl w:val="9CF29C0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03038EB"/>
    <w:multiLevelType w:val="hybridMultilevel"/>
    <w:tmpl w:val="F5F8D05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9935896"/>
    <w:multiLevelType w:val="hybridMultilevel"/>
    <w:tmpl w:val="69B6EFD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2E59DD"/>
    <w:multiLevelType w:val="hybridMultilevel"/>
    <w:tmpl w:val="B0461888"/>
    <w:lvl w:ilvl="0" w:tplc="0A2C827A">
      <w:start w:val="1"/>
      <w:numFmt w:val="lowerRoman"/>
      <w:lvlText w:val="%1)"/>
      <w:lvlJc w:val="left"/>
      <w:pPr>
        <w:ind w:left="1080" w:hanging="360"/>
      </w:pPr>
      <w:rPr>
        <w:rFonts w:hint="default"/>
      </w:rPr>
    </w:lvl>
    <w:lvl w:ilvl="1" w:tplc="66B23A70">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C144DB5"/>
    <w:multiLevelType w:val="hybridMultilevel"/>
    <w:tmpl w:val="89CA9A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D5E5F53"/>
    <w:multiLevelType w:val="hybridMultilevel"/>
    <w:tmpl w:val="0AC0A390"/>
    <w:lvl w:ilvl="0" w:tplc="0A2C827A">
      <w:start w:val="1"/>
      <w:numFmt w:val="lowerRoman"/>
      <w:lvlText w:val="%1)"/>
      <w:lvlJc w:val="left"/>
      <w:pPr>
        <w:ind w:left="1080" w:hanging="360"/>
      </w:pPr>
      <w:rPr>
        <w:rFonts w:hint="default"/>
      </w:rPr>
    </w:lvl>
    <w:lvl w:ilvl="1" w:tplc="65447AB0">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D853DA9"/>
    <w:multiLevelType w:val="hybridMultilevel"/>
    <w:tmpl w:val="7486AB44"/>
    <w:lvl w:ilvl="0" w:tplc="0C090017">
      <w:start w:val="1"/>
      <w:numFmt w:val="lowerLetter"/>
      <w:lvlText w:val="%1)"/>
      <w:lvlJc w:val="left"/>
      <w:pPr>
        <w:ind w:left="930" w:hanging="57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0A1645F"/>
    <w:multiLevelType w:val="hybridMultilevel"/>
    <w:tmpl w:val="B3543808"/>
    <w:lvl w:ilvl="0" w:tplc="0A2C827A">
      <w:start w:val="1"/>
      <w:numFmt w:val="lowerRoman"/>
      <w:lvlText w:val="%1)"/>
      <w:lvlJc w:val="left"/>
      <w:pPr>
        <w:ind w:left="1080" w:hanging="360"/>
      </w:pPr>
      <w:rPr>
        <w:rFonts w:hint="default"/>
      </w:rPr>
    </w:lvl>
    <w:lvl w:ilvl="1" w:tplc="09F4326A">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545F7610"/>
    <w:multiLevelType w:val="hybridMultilevel"/>
    <w:tmpl w:val="781A18F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65C5563"/>
    <w:multiLevelType w:val="hybridMultilevel"/>
    <w:tmpl w:val="9050B47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4D4D57"/>
    <w:multiLevelType w:val="hybridMultilevel"/>
    <w:tmpl w:val="7356181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8946494"/>
    <w:multiLevelType w:val="hybridMultilevel"/>
    <w:tmpl w:val="79EE2672"/>
    <w:lvl w:ilvl="0" w:tplc="0A2C827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599025DC"/>
    <w:multiLevelType w:val="hybridMultilevel"/>
    <w:tmpl w:val="587C07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A204EBF"/>
    <w:multiLevelType w:val="hybridMultilevel"/>
    <w:tmpl w:val="5980DEF2"/>
    <w:lvl w:ilvl="0" w:tplc="0C090017">
      <w:start w:val="1"/>
      <w:numFmt w:val="lowerLetter"/>
      <w:lvlText w:val="%1)"/>
      <w:lvlJc w:val="left"/>
      <w:pPr>
        <w:ind w:left="1080" w:hanging="360"/>
      </w:pPr>
      <w:rPr>
        <w:rFonts w:hint="default"/>
      </w:rPr>
    </w:lvl>
    <w:lvl w:ilvl="1" w:tplc="09F4326A">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5BFB078C"/>
    <w:multiLevelType w:val="hybridMultilevel"/>
    <w:tmpl w:val="35BCD1E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C085992"/>
    <w:multiLevelType w:val="hybridMultilevel"/>
    <w:tmpl w:val="8D881C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D780050"/>
    <w:multiLevelType w:val="hybridMultilevel"/>
    <w:tmpl w:val="B0BA574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DE97319"/>
    <w:multiLevelType w:val="hybridMultilevel"/>
    <w:tmpl w:val="4EE65BC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4613AF8"/>
    <w:multiLevelType w:val="hybridMultilevel"/>
    <w:tmpl w:val="255EE3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83341A1"/>
    <w:multiLevelType w:val="hybridMultilevel"/>
    <w:tmpl w:val="E1C83DB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87D459A"/>
    <w:multiLevelType w:val="hybridMultilevel"/>
    <w:tmpl w:val="BCF0BDDA"/>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8A421EA"/>
    <w:multiLevelType w:val="hybridMultilevel"/>
    <w:tmpl w:val="0BCE3C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9DA19FF"/>
    <w:multiLevelType w:val="hybridMultilevel"/>
    <w:tmpl w:val="DD98C55C"/>
    <w:lvl w:ilvl="0" w:tplc="0A2C827A">
      <w:start w:val="1"/>
      <w:numFmt w:val="lowerRoman"/>
      <w:lvlText w:val="%1)"/>
      <w:lvlJc w:val="left"/>
      <w:pPr>
        <w:ind w:left="1080" w:hanging="360"/>
      </w:pPr>
      <w:rPr>
        <w:rFonts w:hint="default"/>
      </w:rPr>
    </w:lvl>
    <w:lvl w:ilvl="1" w:tplc="0C1611C6">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6B2370E5"/>
    <w:multiLevelType w:val="hybridMultilevel"/>
    <w:tmpl w:val="C32C2864"/>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9" w15:restartNumberingAfterBreak="0">
    <w:nsid w:val="6C3211F3"/>
    <w:multiLevelType w:val="hybridMultilevel"/>
    <w:tmpl w:val="4E86045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1285691"/>
    <w:multiLevelType w:val="hybridMultilevel"/>
    <w:tmpl w:val="962EEE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14F2339"/>
    <w:multiLevelType w:val="hybridMultilevel"/>
    <w:tmpl w:val="2EB07564"/>
    <w:lvl w:ilvl="0" w:tplc="1250FA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5FE6EFE"/>
    <w:multiLevelType w:val="hybridMultilevel"/>
    <w:tmpl w:val="A49456E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615591E"/>
    <w:multiLevelType w:val="hybridMultilevel"/>
    <w:tmpl w:val="23A8604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A0309B2"/>
    <w:multiLevelType w:val="hybridMultilevel"/>
    <w:tmpl w:val="9ABC9E5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AA97F38"/>
    <w:multiLevelType w:val="hybridMultilevel"/>
    <w:tmpl w:val="ED4C226E"/>
    <w:lvl w:ilvl="0" w:tplc="1250FA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B385C3C"/>
    <w:multiLevelType w:val="hybridMultilevel"/>
    <w:tmpl w:val="F9AA9C1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E0E39A5"/>
    <w:multiLevelType w:val="hybridMultilevel"/>
    <w:tmpl w:val="4528679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2"/>
  </w:num>
  <w:num w:numId="3">
    <w:abstractNumId w:val="23"/>
  </w:num>
  <w:num w:numId="4">
    <w:abstractNumId w:val="31"/>
  </w:num>
  <w:num w:numId="5">
    <w:abstractNumId w:val="50"/>
  </w:num>
  <w:num w:numId="6">
    <w:abstractNumId w:val="16"/>
  </w:num>
  <w:num w:numId="7">
    <w:abstractNumId w:val="56"/>
  </w:num>
  <w:num w:numId="8">
    <w:abstractNumId w:val="53"/>
  </w:num>
  <w:num w:numId="9">
    <w:abstractNumId w:val="40"/>
  </w:num>
  <w:num w:numId="10">
    <w:abstractNumId w:val="22"/>
  </w:num>
  <w:num w:numId="11">
    <w:abstractNumId w:val="54"/>
  </w:num>
  <w:num w:numId="12">
    <w:abstractNumId w:val="42"/>
  </w:num>
  <w:num w:numId="13">
    <w:abstractNumId w:val="10"/>
  </w:num>
  <w:num w:numId="14">
    <w:abstractNumId w:val="17"/>
  </w:num>
  <w:num w:numId="15">
    <w:abstractNumId w:val="9"/>
  </w:num>
  <w:num w:numId="16">
    <w:abstractNumId w:val="11"/>
  </w:num>
  <w:num w:numId="17">
    <w:abstractNumId w:val="49"/>
  </w:num>
  <w:num w:numId="18">
    <w:abstractNumId w:val="5"/>
  </w:num>
  <w:num w:numId="19">
    <w:abstractNumId w:val="29"/>
  </w:num>
  <w:num w:numId="20">
    <w:abstractNumId w:val="57"/>
  </w:num>
  <w:num w:numId="21">
    <w:abstractNumId w:val="39"/>
  </w:num>
  <w:num w:numId="22">
    <w:abstractNumId w:val="12"/>
  </w:num>
  <w:num w:numId="23">
    <w:abstractNumId w:val="8"/>
  </w:num>
  <w:num w:numId="24">
    <w:abstractNumId w:val="20"/>
  </w:num>
  <w:num w:numId="25">
    <w:abstractNumId w:val="46"/>
  </w:num>
  <w:num w:numId="26">
    <w:abstractNumId w:val="34"/>
  </w:num>
  <w:num w:numId="27">
    <w:abstractNumId w:val="43"/>
  </w:num>
  <w:num w:numId="28">
    <w:abstractNumId w:val="24"/>
  </w:num>
  <w:num w:numId="29">
    <w:abstractNumId w:val="33"/>
  </w:num>
  <w:num w:numId="30">
    <w:abstractNumId w:val="26"/>
  </w:num>
  <w:num w:numId="31">
    <w:abstractNumId w:val="21"/>
  </w:num>
  <w:num w:numId="32">
    <w:abstractNumId w:val="4"/>
  </w:num>
  <w:num w:numId="33">
    <w:abstractNumId w:val="6"/>
  </w:num>
  <w:num w:numId="34">
    <w:abstractNumId w:val="32"/>
  </w:num>
  <w:num w:numId="35">
    <w:abstractNumId w:val="55"/>
  </w:num>
  <w:num w:numId="36">
    <w:abstractNumId w:val="51"/>
  </w:num>
  <w:num w:numId="37">
    <w:abstractNumId w:val="38"/>
  </w:num>
  <w:num w:numId="38">
    <w:abstractNumId w:val="45"/>
  </w:num>
  <w:num w:numId="39">
    <w:abstractNumId w:val="41"/>
  </w:num>
  <w:num w:numId="40">
    <w:abstractNumId w:val="52"/>
  </w:num>
  <w:num w:numId="41">
    <w:abstractNumId w:val="18"/>
  </w:num>
  <w:num w:numId="42">
    <w:abstractNumId w:val="44"/>
  </w:num>
  <w:num w:numId="43">
    <w:abstractNumId w:val="1"/>
  </w:num>
  <w:num w:numId="44">
    <w:abstractNumId w:val="37"/>
  </w:num>
  <w:num w:numId="45">
    <w:abstractNumId w:val="47"/>
  </w:num>
  <w:num w:numId="46">
    <w:abstractNumId w:val="19"/>
  </w:num>
  <w:num w:numId="47">
    <w:abstractNumId w:val="30"/>
  </w:num>
  <w:num w:numId="48">
    <w:abstractNumId w:val="25"/>
  </w:num>
  <w:num w:numId="49">
    <w:abstractNumId w:val="0"/>
  </w:num>
  <w:num w:numId="50">
    <w:abstractNumId w:val="48"/>
  </w:num>
  <w:num w:numId="51">
    <w:abstractNumId w:val="35"/>
  </w:num>
  <w:num w:numId="52">
    <w:abstractNumId w:val="28"/>
  </w:num>
  <w:num w:numId="53">
    <w:abstractNumId w:val="15"/>
  </w:num>
  <w:num w:numId="54">
    <w:abstractNumId w:val="14"/>
  </w:num>
  <w:num w:numId="55">
    <w:abstractNumId w:val="27"/>
  </w:num>
  <w:num w:numId="56">
    <w:abstractNumId w:val="13"/>
  </w:num>
  <w:num w:numId="57">
    <w:abstractNumId w:val="36"/>
  </w:num>
  <w:num w:numId="58">
    <w:abstractNumId w:val="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0AC"/>
    <w:rsid w:val="000A04A4"/>
    <w:rsid w:val="000C25C4"/>
    <w:rsid w:val="000D00AC"/>
    <w:rsid w:val="000D16EF"/>
    <w:rsid w:val="000E55FA"/>
    <w:rsid w:val="000F79DD"/>
    <w:rsid w:val="001D7A6C"/>
    <w:rsid w:val="002A6B89"/>
    <w:rsid w:val="003275DD"/>
    <w:rsid w:val="003A0B52"/>
    <w:rsid w:val="00420460"/>
    <w:rsid w:val="00423948"/>
    <w:rsid w:val="004604C6"/>
    <w:rsid w:val="004658E9"/>
    <w:rsid w:val="00474575"/>
    <w:rsid w:val="00474976"/>
    <w:rsid w:val="00484E29"/>
    <w:rsid w:val="00550D72"/>
    <w:rsid w:val="00674A61"/>
    <w:rsid w:val="006A2962"/>
    <w:rsid w:val="006E5F2A"/>
    <w:rsid w:val="00732581"/>
    <w:rsid w:val="00742C83"/>
    <w:rsid w:val="00864539"/>
    <w:rsid w:val="00865E31"/>
    <w:rsid w:val="008857A2"/>
    <w:rsid w:val="00940936"/>
    <w:rsid w:val="009817FF"/>
    <w:rsid w:val="009C74D8"/>
    <w:rsid w:val="00A36108"/>
    <w:rsid w:val="00A37046"/>
    <w:rsid w:val="00AD2FB7"/>
    <w:rsid w:val="00B33818"/>
    <w:rsid w:val="00B66956"/>
    <w:rsid w:val="00C17B5A"/>
    <w:rsid w:val="00C7468E"/>
    <w:rsid w:val="00CF02E9"/>
    <w:rsid w:val="00D41BF0"/>
    <w:rsid w:val="00D679D2"/>
    <w:rsid w:val="00D73CA8"/>
    <w:rsid w:val="00D762E5"/>
    <w:rsid w:val="00D91499"/>
    <w:rsid w:val="00E76493"/>
    <w:rsid w:val="00EC5E74"/>
    <w:rsid w:val="00EE2614"/>
    <w:rsid w:val="00F1648C"/>
    <w:rsid w:val="00FA0B55"/>
    <w:rsid w:val="00FA79CB"/>
    <w:rsid w:val="00FE6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CB9963-D163-44F9-B9E7-2B916BD6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tabs>
        <w:tab w:val="left" w:pos="284"/>
      </w:tabs>
      <w:outlineLvl w:val="0"/>
    </w:pPr>
    <w:rPr>
      <w:rFonts w:ascii="Arial" w:hAnsi="Arial"/>
      <w:b/>
      <w:sz w:val="20"/>
      <w:lang w:val="en-US"/>
    </w:rPr>
  </w:style>
  <w:style w:type="paragraph" w:styleId="Heading2">
    <w:name w:val="heading 2"/>
    <w:basedOn w:val="Normal"/>
    <w:next w:val="Normal"/>
    <w:link w:val="Heading2Char"/>
    <w:qFormat/>
    <w:pPr>
      <w:keepNext/>
      <w:tabs>
        <w:tab w:val="left" w:pos="567"/>
        <w:tab w:val="left" w:pos="1134"/>
        <w:tab w:val="left" w:pos="1701"/>
        <w:tab w:val="left" w:pos="2268"/>
      </w:tabs>
      <w:ind w:left="1134" w:hanging="1134"/>
      <w:jc w:val="both"/>
      <w:outlineLvl w:val="1"/>
    </w:pPr>
    <w:rPr>
      <w:rFonts w:ascii="Arial" w:hAnsi="Arial"/>
      <w:b/>
      <w:sz w:val="20"/>
    </w:rPr>
  </w:style>
  <w:style w:type="paragraph" w:styleId="Heading3">
    <w:name w:val="heading 3"/>
    <w:basedOn w:val="Normal"/>
    <w:next w:val="Normal"/>
    <w:link w:val="Heading3Char"/>
    <w:qFormat/>
    <w:pPr>
      <w:keepNext/>
      <w:tabs>
        <w:tab w:val="left" w:pos="567"/>
        <w:tab w:val="left" w:pos="1134"/>
        <w:tab w:val="left" w:pos="1701"/>
        <w:tab w:val="left" w:pos="2268"/>
      </w:tabs>
      <w:ind w:left="567" w:hanging="567"/>
      <w:jc w:val="both"/>
      <w:outlineLvl w:val="2"/>
    </w:pPr>
    <w:rPr>
      <w:rFonts w:ascii="Arial" w:hAnsi="Arial"/>
      <w:b/>
      <w:snapToGrid w:val="0"/>
      <w:sz w:val="20"/>
    </w:rPr>
  </w:style>
  <w:style w:type="paragraph" w:styleId="Heading4">
    <w:name w:val="heading 4"/>
    <w:basedOn w:val="Normal"/>
    <w:next w:val="Normal"/>
    <w:link w:val="Heading4Char"/>
    <w:qFormat/>
    <w:pPr>
      <w:keepNext/>
      <w:tabs>
        <w:tab w:val="left" w:pos="567"/>
        <w:tab w:val="left" w:pos="1134"/>
        <w:tab w:val="left" w:pos="1701"/>
        <w:tab w:val="left" w:pos="2268"/>
      </w:tabs>
      <w:spacing w:line="360" w:lineRule="auto"/>
      <w:jc w:val="both"/>
      <w:outlineLvl w:val="3"/>
    </w:pPr>
    <w:rPr>
      <w:rFonts w:ascii="Arial" w:hAnsi="Arial"/>
      <w:b/>
      <w:snapToGrid w:val="0"/>
      <w:sz w:val="20"/>
    </w:rPr>
  </w:style>
  <w:style w:type="paragraph" w:styleId="Heading5">
    <w:name w:val="heading 5"/>
    <w:basedOn w:val="Normal"/>
    <w:next w:val="Normal"/>
    <w:qFormat/>
    <w:pPr>
      <w:keepNext/>
      <w:jc w:val="center"/>
      <w:outlineLvl w:val="4"/>
    </w:pPr>
    <w:rPr>
      <w:rFonts w:ascii="Arial" w:hAnsi="Arial"/>
      <w:b/>
      <w:i/>
      <w:sz w:val="52"/>
    </w:rPr>
  </w:style>
  <w:style w:type="paragraph" w:styleId="Heading6">
    <w:name w:val="heading 6"/>
    <w:basedOn w:val="Normal"/>
    <w:next w:val="Normal"/>
    <w:qFormat/>
    <w:pPr>
      <w:keepNext/>
      <w:jc w:val="center"/>
      <w:outlineLvl w:val="5"/>
    </w:pPr>
    <w:rPr>
      <w:rFonts w:ascii="Arial" w:hAnsi="Arial"/>
      <w:sz w:val="52"/>
    </w:rPr>
  </w:style>
  <w:style w:type="paragraph" w:styleId="Heading7">
    <w:name w:val="heading 7"/>
    <w:basedOn w:val="Normal"/>
    <w:next w:val="Normal"/>
    <w:qFormat/>
    <w:pPr>
      <w:keepNext/>
      <w:jc w:val="center"/>
      <w:outlineLvl w:val="6"/>
    </w:pPr>
    <w:rPr>
      <w:rFonts w:ascii="Arial" w:hAnsi="Arial"/>
      <w:i/>
      <w:sz w:val="40"/>
    </w:rPr>
  </w:style>
  <w:style w:type="paragraph" w:styleId="Heading8">
    <w:name w:val="heading 8"/>
    <w:basedOn w:val="Normal"/>
    <w:next w:val="Normal"/>
    <w:qFormat/>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spacing w:before="60" w:after="60"/>
      <w:jc w:val="both"/>
    </w:pPr>
    <w:rPr>
      <w:rFonts w:ascii="Arial" w:hAnsi="Arial"/>
      <w:sz w:val="20"/>
      <w:lang w:val="en-US"/>
    </w:rPr>
  </w:style>
  <w:style w:type="paragraph" w:styleId="BodyTextIndent">
    <w:name w:val="Body Text Indent"/>
    <w:basedOn w:val="Normal"/>
    <w:semiHidden/>
    <w:pPr>
      <w:tabs>
        <w:tab w:val="left" w:pos="567"/>
        <w:tab w:val="left" w:pos="1134"/>
        <w:tab w:val="left" w:pos="1701"/>
        <w:tab w:val="left" w:pos="2268"/>
      </w:tabs>
      <w:ind w:left="1134" w:hanging="1134"/>
      <w:jc w:val="both"/>
    </w:pPr>
    <w:rPr>
      <w:rFonts w:ascii="Arial" w:hAnsi="Arial"/>
      <w:sz w:val="20"/>
    </w:rPr>
  </w:style>
  <w:style w:type="paragraph" w:styleId="BodyTextIndent2">
    <w:name w:val="Body Text Indent 2"/>
    <w:basedOn w:val="Normal"/>
    <w:semiHidden/>
    <w:pPr>
      <w:tabs>
        <w:tab w:val="left" w:pos="567"/>
        <w:tab w:val="left" w:pos="1134"/>
        <w:tab w:val="left" w:pos="1701"/>
        <w:tab w:val="left" w:pos="2268"/>
      </w:tabs>
      <w:ind w:left="567" w:hanging="567"/>
      <w:jc w:val="both"/>
    </w:pPr>
    <w:rPr>
      <w:rFonts w:ascii="Arial" w:hAnsi="Arial"/>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MHeading">
    <w:name w:val="QM_Heading"/>
    <w:basedOn w:val="Heading1"/>
    <w:pPr>
      <w:numPr>
        <w:numId w:val="1"/>
      </w:numPr>
      <w:tabs>
        <w:tab w:val="clear" w:pos="360"/>
      </w:tabs>
      <w:spacing w:before="60"/>
      <w:ind w:left="284" w:hanging="284"/>
    </w:pPr>
    <w:rPr>
      <w:rFonts w:ascii="Comic Sans MS" w:hAnsi="Comic Sans MS"/>
      <w:sz w:val="22"/>
    </w:rPr>
  </w:style>
  <w:style w:type="paragraph" w:customStyle="1" w:styleId="QMPointText">
    <w:name w:val="QM_Point_Text"/>
    <w:basedOn w:val="Normal"/>
    <w:pPr>
      <w:numPr>
        <w:numId w:val="2"/>
      </w:numPr>
      <w:spacing w:before="60"/>
      <w:jc w:val="both"/>
    </w:pPr>
    <w:rPr>
      <w:rFonts w:ascii="Comic Sans MS" w:hAnsi="Comic Sans MS"/>
      <w:sz w:val="18"/>
      <w:lang w:val="en-US"/>
    </w:rPr>
  </w:style>
  <w:style w:type="character" w:customStyle="1" w:styleId="FooterChar">
    <w:name w:val="Footer Char"/>
    <w:link w:val="Footer"/>
    <w:uiPriority w:val="99"/>
    <w:rsid w:val="000D00AC"/>
    <w:rPr>
      <w:sz w:val="24"/>
      <w:lang w:eastAsia="en-US"/>
    </w:rPr>
  </w:style>
  <w:style w:type="paragraph" w:styleId="TOCHeading">
    <w:name w:val="TOC Heading"/>
    <w:basedOn w:val="Heading1"/>
    <w:next w:val="Normal"/>
    <w:uiPriority w:val="39"/>
    <w:semiHidden/>
    <w:unhideWhenUsed/>
    <w:qFormat/>
    <w:rsid w:val="00474976"/>
    <w:pPr>
      <w:keepLines/>
      <w:tabs>
        <w:tab w:val="clear" w:pos="284"/>
      </w:tabs>
      <w:spacing w:before="480" w:line="276" w:lineRule="auto"/>
      <w:outlineLvl w:val="9"/>
    </w:pPr>
    <w:rPr>
      <w:rFonts w:ascii="Cambria" w:hAnsi="Cambria"/>
      <w:bCs/>
      <w:color w:val="365F91"/>
      <w:sz w:val="28"/>
      <w:szCs w:val="28"/>
    </w:rPr>
  </w:style>
  <w:style w:type="paragraph" w:styleId="TOC3">
    <w:name w:val="toc 3"/>
    <w:basedOn w:val="Normal"/>
    <w:next w:val="Normal"/>
    <w:autoRedefine/>
    <w:uiPriority w:val="39"/>
    <w:unhideWhenUsed/>
    <w:rsid w:val="00474976"/>
    <w:pPr>
      <w:ind w:left="480"/>
    </w:pPr>
  </w:style>
  <w:style w:type="paragraph" w:styleId="TOC1">
    <w:name w:val="toc 1"/>
    <w:basedOn w:val="Normal"/>
    <w:next w:val="Normal"/>
    <w:autoRedefine/>
    <w:uiPriority w:val="39"/>
    <w:unhideWhenUsed/>
    <w:rsid w:val="00474976"/>
  </w:style>
  <w:style w:type="paragraph" w:styleId="TOC2">
    <w:name w:val="toc 2"/>
    <w:basedOn w:val="Normal"/>
    <w:next w:val="Normal"/>
    <w:autoRedefine/>
    <w:uiPriority w:val="39"/>
    <w:unhideWhenUsed/>
    <w:rsid w:val="00CF02E9"/>
    <w:pPr>
      <w:tabs>
        <w:tab w:val="left" w:pos="660"/>
        <w:tab w:val="right" w:leader="dot" w:pos="9629"/>
      </w:tabs>
    </w:pPr>
  </w:style>
  <w:style w:type="character" w:styleId="Hyperlink">
    <w:name w:val="Hyperlink"/>
    <w:uiPriority w:val="99"/>
    <w:unhideWhenUsed/>
    <w:rsid w:val="00474976"/>
    <w:rPr>
      <w:color w:val="0000FF"/>
      <w:u w:val="single"/>
    </w:rPr>
  </w:style>
  <w:style w:type="character" w:customStyle="1" w:styleId="Heading1Char">
    <w:name w:val="Heading 1 Char"/>
    <w:link w:val="Heading1"/>
    <w:rsid w:val="00742C83"/>
    <w:rPr>
      <w:rFonts w:ascii="Arial" w:hAnsi="Arial"/>
      <w:b/>
      <w:lang w:val="en-US" w:eastAsia="en-US"/>
    </w:rPr>
  </w:style>
  <w:style w:type="character" w:customStyle="1" w:styleId="Heading2Char">
    <w:name w:val="Heading 2 Char"/>
    <w:link w:val="Heading2"/>
    <w:rsid w:val="00742C83"/>
    <w:rPr>
      <w:rFonts w:ascii="Arial" w:hAnsi="Arial"/>
      <w:b/>
      <w:lang w:eastAsia="en-US"/>
    </w:rPr>
  </w:style>
  <w:style w:type="character" w:customStyle="1" w:styleId="Heading3Char">
    <w:name w:val="Heading 3 Char"/>
    <w:link w:val="Heading3"/>
    <w:rsid w:val="00742C83"/>
    <w:rPr>
      <w:rFonts w:ascii="Arial" w:hAnsi="Arial"/>
      <w:b/>
      <w:snapToGrid w:val="0"/>
      <w:lang w:eastAsia="en-US"/>
    </w:rPr>
  </w:style>
  <w:style w:type="character" w:customStyle="1" w:styleId="Heading4Char">
    <w:name w:val="Heading 4 Char"/>
    <w:link w:val="Heading4"/>
    <w:rsid w:val="00742C83"/>
    <w:rPr>
      <w:rFonts w:ascii="Arial" w:hAnsi="Arial"/>
      <w:b/>
      <w:snapToGrid w:val="0"/>
      <w:lang w:eastAsia="en-US"/>
    </w:rPr>
  </w:style>
  <w:style w:type="character" w:customStyle="1" w:styleId="HeaderChar">
    <w:name w:val="Header Char"/>
    <w:link w:val="Header"/>
    <w:locked/>
    <w:rsid w:val="00742C83"/>
    <w:rPr>
      <w:sz w:val="24"/>
      <w:lang w:eastAsia="en-US"/>
    </w:rPr>
  </w:style>
  <w:style w:type="paragraph" w:styleId="ListParagraph">
    <w:name w:val="List Paragraph"/>
    <w:basedOn w:val="Normal"/>
    <w:uiPriority w:val="34"/>
    <w:qFormat/>
    <w:rsid w:val="00F16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61E96375B0ED42B59B5AB79707DE7E" ma:contentTypeVersion="0" ma:contentTypeDescription="Create a new document." ma:contentTypeScope="" ma:versionID="ddba4d1c901182bc5c351183c316106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1E2C8-C4ED-4357-AAA6-E2322B579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BCB968-51BF-4A73-A5DB-D2B1D0816EA0}">
  <ds:schemaRefs>
    <ds:schemaRef ds:uri="http://schemas.microsoft.com/sharepoint/v3/contenttype/forms"/>
  </ds:schemaRefs>
</ds:datastoreItem>
</file>

<file path=customXml/itemProps3.xml><?xml version="1.0" encoding="utf-8"?>
<ds:datastoreItem xmlns:ds="http://schemas.openxmlformats.org/officeDocument/2006/customXml" ds:itemID="{B8857FBC-A948-4553-9DC1-F0776F6FC9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AFFBB5-E656-4D99-B1E6-A6FD2F98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6852</Words>
  <Characters>39057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Manager>quality.com.au</Manager>
  <Company>HP</Company>
  <LinksUpToDate>false</LinksUpToDate>
  <CharactersWithSpaces>45818</CharactersWithSpaces>
  <SharedDoc>false</SharedDoc>
  <HLinks>
    <vt:vector size="438" baseType="variant">
      <vt:variant>
        <vt:i4>1376311</vt:i4>
      </vt:variant>
      <vt:variant>
        <vt:i4>434</vt:i4>
      </vt:variant>
      <vt:variant>
        <vt:i4>0</vt:i4>
      </vt:variant>
      <vt:variant>
        <vt:i4>5</vt:i4>
      </vt:variant>
      <vt:variant>
        <vt:lpwstr/>
      </vt:variant>
      <vt:variant>
        <vt:lpwstr>_Toc321141101</vt:lpwstr>
      </vt:variant>
      <vt:variant>
        <vt:i4>1376311</vt:i4>
      </vt:variant>
      <vt:variant>
        <vt:i4>428</vt:i4>
      </vt:variant>
      <vt:variant>
        <vt:i4>0</vt:i4>
      </vt:variant>
      <vt:variant>
        <vt:i4>5</vt:i4>
      </vt:variant>
      <vt:variant>
        <vt:lpwstr/>
      </vt:variant>
      <vt:variant>
        <vt:lpwstr>_Toc321141100</vt:lpwstr>
      </vt:variant>
      <vt:variant>
        <vt:i4>1835062</vt:i4>
      </vt:variant>
      <vt:variant>
        <vt:i4>422</vt:i4>
      </vt:variant>
      <vt:variant>
        <vt:i4>0</vt:i4>
      </vt:variant>
      <vt:variant>
        <vt:i4>5</vt:i4>
      </vt:variant>
      <vt:variant>
        <vt:lpwstr/>
      </vt:variant>
      <vt:variant>
        <vt:lpwstr>_Toc321141099</vt:lpwstr>
      </vt:variant>
      <vt:variant>
        <vt:i4>1835062</vt:i4>
      </vt:variant>
      <vt:variant>
        <vt:i4>416</vt:i4>
      </vt:variant>
      <vt:variant>
        <vt:i4>0</vt:i4>
      </vt:variant>
      <vt:variant>
        <vt:i4>5</vt:i4>
      </vt:variant>
      <vt:variant>
        <vt:lpwstr/>
      </vt:variant>
      <vt:variant>
        <vt:lpwstr>_Toc321141098</vt:lpwstr>
      </vt:variant>
      <vt:variant>
        <vt:i4>1835062</vt:i4>
      </vt:variant>
      <vt:variant>
        <vt:i4>410</vt:i4>
      </vt:variant>
      <vt:variant>
        <vt:i4>0</vt:i4>
      </vt:variant>
      <vt:variant>
        <vt:i4>5</vt:i4>
      </vt:variant>
      <vt:variant>
        <vt:lpwstr/>
      </vt:variant>
      <vt:variant>
        <vt:lpwstr>_Toc321141097</vt:lpwstr>
      </vt:variant>
      <vt:variant>
        <vt:i4>1835062</vt:i4>
      </vt:variant>
      <vt:variant>
        <vt:i4>404</vt:i4>
      </vt:variant>
      <vt:variant>
        <vt:i4>0</vt:i4>
      </vt:variant>
      <vt:variant>
        <vt:i4>5</vt:i4>
      </vt:variant>
      <vt:variant>
        <vt:lpwstr/>
      </vt:variant>
      <vt:variant>
        <vt:lpwstr>_Toc321141096</vt:lpwstr>
      </vt:variant>
      <vt:variant>
        <vt:i4>1835062</vt:i4>
      </vt:variant>
      <vt:variant>
        <vt:i4>398</vt:i4>
      </vt:variant>
      <vt:variant>
        <vt:i4>0</vt:i4>
      </vt:variant>
      <vt:variant>
        <vt:i4>5</vt:i4>
      </vt:variant>
      <vt:variant>
        <vt:lpwstr/>
      </vt:variant>
      <vt:variant>
        <vt:lpwstr>_Toc321141095</vt:lpwstr>
      </vt:variant>
      <vt:variant>
        <vt:i4>1835062</vt:i4>
      </vt:variant>
      <vt:variant>
        <vt:i4>392</vt:i4>
      </vt:variant>
      <vt:variant>
        <vt:i4>0</vt:i4>
      </vt:variant>
      <vt:variant>
        <vt:i4>5</vt:i4>
      </vt:variant>
      <vt:variant>
        <vt:lpwstr/>
      </vt:variant>
      <vt:variant>
        <vt:lpwstr>_Toc321141094</vt:lpwstr>
      </vt:variant>
      <vt:variant>
        <vt:i4>1835062</vt:i4>
      </vt:variant>
      <vt:variant>
        <vt:i4>386</vt:i4>
      </vt:variant>
      <vt:variant>
        <vt:i4>0</vt:i4>
      </vt:variant>
      <vt:variant>
        <vt:i4>5</vt:i4>
      </vt:variant>
      <vt:variant>
        <vt:lpwstr/>
      </vt:variant>
      <vt:variant>
        <vt:lpwstr>_Toc321141093</vt:lpwstr>
      </vt:variant>
      <vt:variant>
        <vt:i4>1835062</vt:i4>
      </vt:variant>
      <vt:variant>
        <vt:i4>380</vt:i4>
      </vt:variant>
      <vt:variant>
        <vt:i4>0</vt:i4>
      </vt:variant>
      <vt:variant>
        <vt:i4>5</vt:i4>
      </vt:variant>
      <vt:variant>
        <vt:lpwstr/>
      </vt:variant>
      <vt:variant>
        <vt:lpwstr>_Toc321141092</vt:lpwstr>
      </vt:variant>
      <vt:variant>
        <vt:i4>1835062</vt:i4>
      </vt:variant>
      <vt:variant>
        <vt:i4>374</vt:i4>
      </vt:variant>
      <vt:variant>
        <vt:i4>0</vt:i4>
      </vt:variant>
      <vt:variant>
        <vt:i4>5</vt:i4>
      </vt:variant>
      <vt:variant>
        <vt:lpwstr/>
      </vt:variant>
      <vt:variant>
        <vt:lpwstr>_Toc321141091</vt:lpwstr>
      </vt:variant>
      <vt:variant>
        <vt:i4>1835062</vt:i4>
      </vt:variant>
      <vt:variant>
        <vt:i4>368</vt:i4>
      </vt:variant>
      <vt:variant>
        <vt:i4>0</vt:i4>
      </vt:variant>
      <vt:variant>
        <vt:i4>5</vt:i4>
      </vt:variant>
      <vt:variant>
        <vt:lpwstr/>
      </vt:variant>
      <vt:variant>
        <vt:lpwstr>_Toc321141090</vt:lpwstr>
      </vt:variant>
      <vt:variant>
        <vt:i4>1900598</vt:i4>
      </vt:variant>
      <vt:variant>
        <vt:i4>362</vt:i4>
      </vt:variant>
      <vt:variant>
        <vt:i4>0</vt:i4>
      </vt:variant>
      <vt:variant>
        <vt:i4>5</vt:i4>
      </vt:variant>
      <vt:variant>
        <vt:lpwstr/>
      </vt:variant>
      <vt:variant>
        <vt:lpwstr>_Toc321141089</vt:lpwstr>
      </vt:variant>
      <vt:variant>
        <vt:i4>1900598</vt:i4>
      </vt:variant>
      <vt:variant>
        <vt:i4>356</vt:i4>
      </vt:variant>
      <vt:variant>
        <vt:i4>0</vt:i4>
      </vt:variant>
      <vt:variant>
        <vt:i4>5</vt:i4>
      </vt:variant>
      <vt:variant>
        <vt:lpwstr/>
      </vt:variant>
      <vt:variant>
        <vt:lpwstr>_Toc321141088</vt:lpwstr>
      </vt:variant>
      <vt:variant>
        <vt:i4>1900598</vt:i4>
      </vt:variant>
      <vt:variant>
        <vt:i4>350</vt:i4>
      </vt:variant>
      <vt:variant>
        <vt:i4>0</vt:i4>
      </vt:variant>
      <vt:variant>
        <vt:i4>5</vt:i4>
      </vt:variant>
      <vt:variant>
        <vt:lpwstr/>
      </vt:variant>
      <vt:variant>
        <vt:lpwstr>_Toc321141087</vt:lpwstr>
      </vt:variant>
      <vt:variant>
        <vt:i4>1900598</vt:i4>
      </vt:variant>
      <vt:variant>
        <vt:i4>344</vt:i4>
      </vt:variant>
      <vt:variant>
        <vt:i4>0</vt:i4>
      </vt:variant>
      <vt:variant>
        <vt:i4>5</vt:i4>
      </vt:variant>
      <vt:variant>
        <vt:lpwstr/>
      </vt:variant>
      <vt:variant>
        <vt:lpwstr>_Toc321141086</vt:lpwstr>
      </vt:variant>
      <vt:variant>
        <vt:i4>1900598</vt:i4>
      </vt:variant>
      <vt:variant>
        <vt:i4>338</vt:i4>
      </vt:variant>
      <vt:variant>
        <vt:i4>0</vt:i4>
      </vt:variant>
      <vt:variant>
        <vt:i4>5</vt:i4>
      </vt:variant>
      <vt:variant>
        <vt:lpwstr/>
      </vt:variant>
      <vt:variant>
        <vt:lpwstr>_Toc321141085</vt:lpwstr>
      </vt:variant>
      <vt:variant>
        <vt:i4>1900598</vt:i4>
      </vt:variant>
      <vt:variant>
        <vt:i4>332</vt:i4>
      </vt:variant>
      <vt:variant>
        <vt:i4>0</vt:i4>
      </vt:variant>
      <vt:variant>
        <vt:i4>5</vt:i4>
      </vt:variant>
      <vt:variant>
        <vt:lpwstr/>
      </vt:variant>
      <vt:variant>
        <vt:lpwstr>_Toc321141084</vt:lpwstr>
      </vt:variant>
      <vt:variant>
        <vt:i4>1900598</vt:i4>
      </vt:variant>
      <vt:variant>
        <vt:i4>326</vt:i4>
      </vt:variant>
      <vt:variant>
        <vt:i4>0</vt:i4>
      </vt:variant>
      <vt:variant>
        <vt:i4>5</vt:i4>
      </vt:variant>
      <vt:variant>
        <vt:lpwstr/>
      </vt:variant>
      <vt:variant>
        <vt:lpwstr>_Toc321141083</vt:lpwstr>
      </vt:variant>
      <vt:variant>
        <vt:i4>1900598</vt:i4>
      </vt:variant>
      <vt:variant>
        <vt:i4>320</vt:i4>
      </vt:variant>
      <vt:variant>
        <vt:i4>0</vt:i4>
      </vt:variant>
      <vt:variant>
        <vt:i4>5</vt:i4>
      </vt:variant>
      <vt:variant>
        <vt:lpwstr/>
      </vt:variant>
      <vt:variant>
        <vt:lpwstr>_Toc321141082</vt:lpwstr>
      </vt:variant>
      <vt:variant>
        <vt:i4>1900598</vt:i4>
      </vt:variant>
      <vt:variant>
        <vt:i4>314</vt:i4>
      </vt:variant>
      <vt:variant>
        <vt:i4>0</vt:i4>
      </vt:variant>
      <vt:variant>
        <vt:i4>5</vt:i4>
      </vt:variant>
      <vt:variant>
        <vt:lpwstr/>
      </vt:variant>
      <vt:variant>
        <vt:lpwstr>_Toc321141081</vt:lpwstr>
      </vt:variant>
      <vt:variant>
        <vt:i4>1900598</vt:i4>
      </vt:variant>
      <vt:variant>
        <vt:i4>308</vt:i4>
      </vt:variant>
      <vt:variant>
        <vt:i4>0</vt:i4>
      </vt:variant>
      <vt:variant>
        <vt:i4>5</vt:i4>
      </vt:variant>
      <vt:variant>
        <vt:lpwstr/>
      </vt:variant>
      <vt:variant>
        <vt:lpwstr>_Toc321141080</vt:lpwstr>
      </vt:variant>
      <vt:variant>
        <vt:i4>1179702</vt:i4>
      </vt:variant>
      <vt:variant>
        <vt:i4>302</vt:i4>
      </vt:variant>
      <vt:variant>
        <vt:i4>0</vt:i4>
      </vt:variant>
      <vt:variant>
        <vt:i4>5</vt:i4>
      </vt:variant>
      <vt:variant>
        <vt:lpwstr/>
      </vt:variant>
      <vt:variant>
        <vt:lpwstr>_Toc321141079</vt:lpwstr>
      </vt:variant>
      <vt:variant>
        <vt:i4>1179702</vt:i4>
      </vt:variant>
      <vt:variant>
        <vt:i4>296</vt:i4>
      </vt:variant>
      <vt:variant>
        <vt:i4>0</vt:i4>
      </vt:variant>
      <vt:variant>
        <vt:i4>5</vt:i4>
      </vt:variant>
      <vt:variant>
        <vt:lpwstr/>
      </vt:variant>
      <vt:variant>
        <vt:lpwstr>_Toc321141078</vt:lpwstr>
      </vt:variant>
      <vt:variant>
        <vt:i4>1179702</vt:i4>
      </vt:variant>
      <vt:variant>
        <vt:i4>290</vt:i4>
      </vt:variant>
      <vt:variant>
        <vt:i4>0</vt:i4>
      </vt:variant>
      <vt:variant>
        <vt:i4>5</vt:i4>
      </vt:variant>
      <vt:variant>
        <vt:lpwstr/>
      </vt:variant>
      <vt:variant>
        <vt:lpwstr>_Toc321141077</vt:lpwstr>
      </vt:variant>
      <vt:variant>
        <vt:i4>1179702</vt:i4>
      </vt:variant>
      <vt:variant>
        <vt:i4>284</vt:i4>
      </vt:variant>
      <vt:variant>
        <vt:i4>0</vt:i4>
      </vt:variant>
      <vt:variant>
        <vt:i4>5</vt:i4>
      </vt:variant>
      <vt:variant>
        <vt:lpwstr/>
      </vt:variant>
      <vt:variant>
        <vt:lpwstr>_Toc321141076</vt:lpwstr>
      </vt:variant>
      <vt:variant>
        <vt:i4>1179702</vt:i4>
      </vt:variant>
      <vt:variant>
        <vt:i4>278</vt:i4>
      </vt:variant>
      <vt:variant>
        <vt:i4>0</vt:i4>
      </vt:variant>
      <vt:variant>
        <vt:i4>5</vt:i4>
      </vt:variant>
      <vt:variant>
        <vt:lpwstr/>
      </vt:variant>
      <vt:variant>
        <vt:lpwstr>_Toc321141075</vt:lpwstr>
      </vt:variant>
      <vt:variant>
        <vt:i4>1179702</vt:i4>
      </vt:variant>
      <vt:variant>
        <vt:i4>272</vt:i4>
      </vt:variant>
      <vt:variant>
        <vt:i4>0</vt:i4>
      </vt:variant>
      <vt:variant>
        <vt:i4>5</vt:i4>
      </vt:variant>
      <vt:variant>
        <vt:lpwstr/>
      </vt:variant>
      <vt:variant>
        <vt:lpwstr>_Toc321141074</vt:lpwstr>
      </vt:variant>
      <vt:variant>
        <vt:i4>1179702</vt:i4>
      </vt:variant>
      <vt:variant>
        <vt:i4>266</vt:i4>
      </vt:variant>
      <vt:variant>
        <vt:i4>0</vt:i4>
      </vt:variant>
      <vt:variant>
        <vt:i4>5</vt:i4>
      </vt:variant>
      <vt:variant>
        <vt:lpwstr/>
      </vt:variant>
      <vt:variant>
        <vt:lpwstr>_Toc321141073</vt:lpwstr>
      </vt:variant>
      <vt:variant>
        <vt:i4>1179702</vt:i4>
      </vt:variant>
      <vt:variant>
        <vt:i4>260</vt:i4>
      </vt:variant>
      <vt:variant>
        <vt:i4>0</vt:i4>
      </vt:variant>
      <vt:variant>
        <vt:i4>5</vt:i4>
      </vt:variant>
      <vt:variant>
        <vt:lpwstr/>
      </vt:variant>
      <vt:variant>
        <vt:lpwstr>_Toc321141072</vt:lpwstr>
      </vt:variant>
      <vt:variant>
        <vt:i4>1179702</vt:i4>
      </vt:variant>
      <vt:variant>
        <vt:i4>254</vt:i4>
      </vt:variant>
      <vt:variant>
        <vt:i4>0</vt:i4>
      </vt:variant>
      <vt:variant>
        <vt:i4>5</vt:i4>
      </vt:variant>
      <vt:variant>
        <vt:lpwstr/>
      </vt:variant>
      <vt:variant>
        <vt:lpwstr>_Toc321141071</vt:lpwstr>
      </vt:variant>
      <vt:variant>
        <vt:i4>1179702</vt:i4>
      </vt:variant>
      <vt:variant>
        <vt:i4>248</vt:i4>
      </vt:variant>
      <vt:variant>
        <vt:i4>0</vt:i4>
      </vt:variant>
      <vt:variant>
        <vt:i4>5</vt:i4>
      </vt:variant>
      <vt:variant>
        <vt:lpwstr/>
      </vt:variant>
      <vt:variant>
        <vt:lpwstr>_Toc321141070</vt:lpwstr>
      </vt:variant>
      <vt:variant>
        <vt:i4>1245238</vt:i4>
      </vt:variant>
      <vt:variant>
        <vt:i4>242</vt:i4>
      </vt:variant>
      <vt:variant>
        <vt:i4>0</vt:i4>
      </vt:variant>
      <vt:variant>
        <vt:i4>5</vt:i4>
      </vt:variant>
      <vt:variant>
        <vt:lpwstr/>
      </vt:variant>
      <vt:variant>
        <vt:lpwstr>_Toc321141069</vt:lpwstr>
      </vt:variant>
      <vt:variant>
        <vt:i4>1245238</vt:i4>
      </vt:variant>
      <vt:variant>
        <vt:i4>236</vt:i4>
      </vt:variant>
      <vt:variant>
        <vt:i4>0</vt:i4>
      </vt:variant>
      <vt:variant>
        <vt:i4>5</vt:i4>
      </vt:variant>
      <vt:variant>
        <vt:lpwstr/>
      </vt:variant>
      <vt:variant>
        <vt:lpwstr>_Toc321141068</vt:lpwstr>
      </vt:variant>
      <vt:variant>
        <vt:i4>1245238</vt:i4>
      </vt:variant>
      <vt:variant>
        <vt:i4>230</vt:i4>
      </vt:variant>
      <vt:variant>
        <vt:i4>0</vt:i4>
      </vt:variant>
      <vt:variant>
        <vt:i4>5</vt:i4>
      </vt:variant>
      <vt:variant>
        <vt:lpwstr/>
      </vt:variant>
      <vt:variant>
        <vt:lpwstr>_Toc321141067</vt:lpwstr>
      </vt:variant>
      <vt:variant>
        <vt:i4>1245238</vt:i4>
      </vt:variant>
      <vt:variant>
        <vt:i4>224</vt:i4>
      </vt:variant>
      <vt:variant>
        <vt:i4>0</vt:i4>
      </vt:variant>
      <vt:variant>
        <vt:i4>5</vt:i4>
      </vt:variant>
      <vt:variant>
        <vt:lpwstr/>
      </vt:variant>
      <vt:variant>
        <vt:lpwstr>_Toc321141066</vt:lpwstr>
      </vt:variant>
      <vt:variant>
        <vt:i4>1245238</vt:i4>
      </vt:variant>
      <vt:variant>
        <vt:i4>218</vt:i4>
      </vt:variant>
      <vt:variant>
        <vt:i4>0</vt:i4>
      </vt:variant>
      <vt:variant>
        <vt:i4>5</vt:i4>
      </vt:variant>
      <vt:variant>
        <vt:lpwstr/>
      </vt:variant>
      <vt:variant>
        <vt:lpwstr>_Toc321141065</vt:lpwstr>
      </vt:variant>
      <vt:variant>
        <vt:i4>1245238</vt:i4>
      </vt:variant>
      <vt:variant>
        <vt:i4>212</vt:i4>
      </vt:variant>
      <vt:variant>
        <vt:i4>0</vt:i4>
      </vt:variant>
      <vt:variant>
        <vt:i4>5</vt:i4>
      </vt:variant>
      <vt:variant>
        <vt:lpwstr/>
      </vt:variant>
      <vt:variant>
        <vt:lpwstr>_Toc321141064</vt:lpwstr>
      </vt:variant>
      <vt:variant>
        <vt:i4>1245238</vt:i4>
      </vt:variant>
      <vt:variant>
        <vt:i4>206</vt:i4>
      </vt:variant>
      <vt:variant>
        <vt:i4>0</vt:i4>
      </vt:variant>
      <vt:variant>
        <vt:i4>5</vt:i4>
      </vt:variant>
      <vt:variant>
        <vt:lpwstr/>
      </vt:variant>
      <vt:variant>
        <vt:lpwstr>_Toc321141063</vt:lpwstr>
      </vt:variant>
      <vt:variant>
        <vt:i4>1245238</vt:i4>
      </vt:variant>
      <vt:variant>
        <vt:i4>200</vt:i4>
      </vt:variant>
      <vt:variant>
        <vt:i4>0</vt:i4>
      </vt:variant>
      <vt:variant>
        <vt:i4>5</vt:i4>
      </vt:variant>
      <vt:variant>
        <vt:lpwstr/>
      </vt:variant>
      <vt:variant>
        <vt:lpwstr>_Toc321141062</vt:lpwstr>
      </vt:variant>
      <vt:variant>
        <vt:i4>1245238</vt:i4>
      </vt:variant>
      <vt:variant>
        <vt:i4>194</vt:i4>
      </vt:variant>
      <vt:variant>
        <vt:i4>0</vt:i4>
      </vt:variant>
      <vt:variant>
        <vt:i4>5</vt:i4>
      </vt:variant>
      <vt:variant>
        <vt:lpwstr/>
      </vt:variant>
      <vt:variant>
        <vt:lpwstr>_Toc321141061</vt:lpwstr>
      </vt:variant>
      <vt:variant>
        <vt:i4>1245238</vt:i4>
      </vt:variant>
      <vt:variant>
        <vt:i4>188</vt:i4>
      </vt:variant>
      <vt:variant>
        <vt:i4>0</vt:i4>
      </vt:variant>
      <vt:variant>
        <vt:i4>5</vt:i4>
      </vt:variant>
      <vt:variant>
        <vt:lpwstr/>
      </vt:variant>
      <vt:variant>
        <vt:lpwstr>_Toc321141060</vt:lpwstr>
      </vt:variant>
      <vt:variant>
        <vt:i4>1048630</vt:i4>
      </vt:variant>
      <vt:variant>
        <vt:i4>182</vt:i4>
      </vt:variant>
      <vt:variant>
        <vt:i4>0</vt:i4>
      </vt:variant>
      <vt:variant>
        <vt:i4>5</vt:i4>
      </vt:variant>
      <vt:variant>
        <vt:lpwstr/>
      </vt:variant>
      <vt:variant>
        <vt:lpwstr>_Toc321141059</vt:lpwstr>
      </vt:variant>
      <vt:variant>
        <vt:i4>1048630</vt:i4>
      </vt:variant>
      <vt:variant>
        <vt:i4>176</vt:i4>
      </vt:variant>
      <vt:variant>
        <vt:i4>0</vt:i4>
      </vt:variant>
      <vt:variant>
        <vt:i4>5</vt:i4>
      </vt:variant>
      <vt:variant>
        <vt:lpwstr/>
      </vt:variant>
      <vt:variant>
        <vt:lpwstr>_Toc321141058</vt:lpwstr>
      </vt:variant>
      <vt:variant>
        <vt:i4>1048630</vt:i4>
      </vt:variant>
      <vt:variant>
        <vt:i4>170</vt:i4>
      </vt:variant>
      <vt:variant>
        <vt:i4>0</vt:i4>
      </vt:variant>
      <vt:variant>
        <vt:i4>5</vt:i4>
      </vt:variant>
      <vt:variant>
        <vt:lpwstr/>
      </vt:variant>
      <vt:variant>
        <vt:lpwstr>_Toc321141057</vt:lpwstr>
      </vt:variant>
      <vt:variant>
        <vt:i4>1048630</vt:i4>
      </vt:variant>
      <vt:variant>
        <vt:i4>164</vt:i4>
      </vt:variant>
      <vt:variant>
        <vt:i4>0</vt:i4>
      </vt:variant>
      <vt:variant>
        <vt:i4>5</vt:i4>
      </vt:variant>
      <vt:variant>
        <vt:lpwstr/>
      </vt:variant>
      <vt:variant>
        <vt:lpwstr>_Toc321141056</vt:lpwstr>
      </vt:variant>
      <vt:variant>
        <vt:i4>1048630</vt:i4>
      </vt:variant>
      <vt:variant>
        <vt:i4>158</vt:i4>
      </vt:variant>
      <vt:variant>
        <vt:i4>0</vt:i4>
      </vt:variant>
      <vt:variant>
        <vt:i4>5</vt:i4>
      </vt:variant>
      <vt:variant>
        <vt:lpwstr/>
      </vt:variant>
      <vt:variant>
        <vt:lpwstr>_Toc321141055</vt:lpwstr>
      </vt:variant>
      <vt:variant>
        <vt:i4>1048630</vt:i4>
      </vt:variant>
      <vt:variant>
        <vt:i4>152</vt:i4>
      </vt:variant>
      <vt:variant>
        <vt:i4>0</vt:i4>
      </vt:variant>
      <vt:variant>
        <vt:i4>5</vt:i4>
      </vt:variant>
      <vt:variant>
        <vt:lpwstr/>
      </vt:variant>
      <vt:variant>
        <vt:lpwstr>_Toc321141054</vt:lpwstr>
      </vt:variant>
      <vt:variant>
        <vt:i4>1048630</vt:i4>
      </vt:variant>
      <vt:variant>
        <vt:i4>146</vt:i4>
      </vt:variant>
      <vt:variant>
        <vt:i4>0</vt:i4>
      </vt:variant>
      <vt:variant>
        <vt:i4>5</vt:i4>
      </vt:variant>
      <vt:variant>
        <vt:lpwstr/>
      </vt:variant>
      <vt:variant>
        <vt:lpwstr>_Toc321141053</vt:lpwstr>
      </vt:variant>
      <vt:variant>
        <vt:i4>1048630</vt:i4>
      </vt:variant>
      <vt:variant>
        <vt:i4>140</vt:i4>
      </vt:variant>
      <vt:variant>
        <vt:i4>0</vt:i4>
      </vt:variant>
      <vt:variant>
        <vt:i4>5</vt:i4>
      </vt:variant>
      <vt:variant>
        <vt:lpwstr/>
      </vt:variant>
      <vt:variant>
        <vt:lpwstr>_Toc321141052</vt:lpwstr>
      </vt:variant>
      <vt:variant>
        <vt:i4>1048630</vt:i4>
      </vt:variant>
      <vt:variant>
        <vt:i4>134</vt:i4>
      </vt:variant>
      <vt:variant>
        <vt:i4>0</vt:i4>
      </vt:variant>
      <vt:variant>
        <vt:i4>5</vt:i4>
      </vt:variant>
      <vt:variant>
        <vt:lpwstr/>
      </vt:variant>
      <vt:variant>
        <vt:lpwstr>_Toc321141051</vt:lpwstr>
      </vt:variant>
      <vt:variant>
        <vt:i4>1048630</vt:i4>
      </vt:variant>
      <vt:variant>
        <vt:i4>128</vt:i4>
      </vt:variant>
      <vt:variant>
        <vt:i4>0</vt:i4>
      </vt:variant>
      <vt:variant>
        <vt:i4>5</vt:i4>
      </vt:variant>
      <vt:variant>
        <vt:lpwstr/>
      </vt:variant>
      <vt:variant>
        <vt:lpwstr>_Toc321141050</vt:lpwstr>
      </vt:variant>
      <vt:variant>
        <vt:i4>1114166</vt:i4>
      </vt:variant>
      <vt:variant>
        <vt:i4>122</vt:i4>
      </vt:variant>
      <vt:variant>
        <vt:i4>0</vt:i4>
      </vt:variant>
      <vt:variant>
        <vt:i4>5</vt:i4>
      </vt:variant>
      <vt:variant>
        <vt:lpwstr/>
      </vt:variant>
      <vt:variant>
        <vt:lpwstr>_Toc321141049</vt:lpwstr>
      </vt:variant>
      <vt:variant>
        <vt:i4>1114166</vt:i4>
      </vt:variant>
      <vt:variant>
        <vt:i4>116</vt:i4>
      </vt:variant>
      <vt:variant>
        <vt:i4>0</vt:i4>
      </vt:variant>
      <vt:variant>
        <vt:i4>5</vt:i4>
      </vt:variant>
      <vt:variant>
        <vt:lpwstr/>
      </vt:variant>
      <vt:variant>
        <vt:lpwstr>_Toc321141048</vt:lpwstr>
      </vt:variant>
      <vt:variant>
        <vt:i4>1114166</vt:i4>
      </vt:variant>
      <vt:variant>
        <vt:i4>110</vt:i4>
      </vt:variant>
      <vt:variant>
        <vt:i4>0</vt:i4>
      </vt:variant>
      <vt:variant>
        <vt:i4>5</vt:i4>
      </vt:variant>
      <vt:variant>
        <vt:lpwstr/>
      </vt:variant>
      <vt:variant>
        <vt:lpwstr>_Toc321141047</vt:lpwstr>
      </vt:variant>
      <vt:variant>
        <vt:i4>1114166</vt:i4>
      </vt:variant>
      <vt:variant>
        <vt:i4>104</vt:i4>
      </vt:variant>
      <vt:variant>
        <vt:i4>0</vt:i4>
      </vt:variant>
      <vt:variant>
        <vt:i4>5</vt:i4>
      </vt:variant>
      <vt:variant>
        <vt:lpwstr/>
      </vt:variant>
      <vt:variant>
        <vt:lpwstr>_Toc321141046</vt:lpwstr>
      </vt:variant>
      <vt:variant>
        <vt:i4>1114166</vt:i4>
      </vt:variant>
      <vt:variant>
        <vt:i4>98</vt:i4>
      </vt:variant>
      <vt:variant>
        <vt:i4>0</vt:i4>
      </vt:variant>
      <vt:variant>
        <vt:i4>5</vt:i4>
      </vt:variant>
      <vt:variant>
        <vt:lpwstr/>
      </vt:variant>
      <vt:variant>
        <vt:lpwstr>_Toc321141045</vt:lpwstr>
      </vt:variant>
      <vt:variant>
        <vt:i4>1114166</vt:i4>
      </vt:variant>
      <vt:variant>
        <vt:i4>92</vt:i4>
      </vt:variant>
      <vt:variant>
        <vt:i4>0</vt:i4>
      </vt:variant>
      <vt:variant>
        <vt:i4>5</vt:i4>
      </vt:variant>
      <vt:variant>
        <vt:lpwstr/>
      </vt:variant>
      <vt:variant>
        <vt:lpwstr>_Toc321141044</vt:lpwstr>
      </vt:variant>
      <vt:variant>
        <vt:i4>1114166</vt:i4>
      </vt:variant>
      <vt:variant>
        <vt:i4>86</vt:i4>
      </vt:variant>
      <vt:variant>
        <vt:i4>0</vt:i4>
      </vt:variant>
      <vt:variant>
        <vt:i4>5</vt:i4>
      </vt:variant>
      <vt:variant>
        <vt:lpwstr/>
      </vt:variant>
      <vt:variant>
        <vt:lpwstr>_Toc321141043</vt:lpwstr>
      </vt:variant>
      <vt:variant>
        <vt:i4>1114166</vt:i4>
      </vt:variant>
      <vt:variant>
        <vt:i4>80</vt:i4>
      </vt:variant>
      <vt:variant>
        <vt:i4>0</vt:i4>
      </vt:variant>
      <vt:variant>
        <vt:i4>5</vt:i4>
      </vt:variant>
      <vt:variant>
        <vt:lpwstr/>
      </vt:variant>
      <vt:variant>
        <vt:lpwstr>_Toc321141042</vt:lpwstr>
      </vt:variant>
      <vt:variant>
        <vt:i4>1114166</vt:i4>
      </vt:variant>
      <vt:variant>
        <vt:i4>74</vt:i4>
      </vt:variant>
      <vt:variant>
        <vt:i4>0</vt:i4>
      </vt:variant>
      <vt:variant>
        <vt:i4>5</vt:i4>
      </vt:variant>
      <vt:variant>
        <vt:lpwstr/>
      </vt:variant>
      <vt:variant>
        <vt:lpwstr>_Toc321141041</vt:lpwstr>
      </vt:variant>
      <vt:variant>
        <vt:i4>1114166</vt:i4>
      </vt:variant>
      <vt:variant>
        <vt:i4>68</vt:i4>
      </vt:variant>
      <vt:variant>
        <vt:i4>0</vt:i4>
      </vt:variant>
      <vt:variant>
        <vt:i4>5</vt:i4>
      </vt:variant>
      <vt:variant>
        <vt:lpwstr/>
      </vt:variant>
      <vt:variant>
        <vt:lpwstr>_Toc321141040</vt:lpwstr>
      </vt:variant>
      <vt:variant>
        <vt:i4>1441846</vt:i4>
      </vt:variant>
      <vt:variant>
        <vt:i4>62</vt:i4>
      </vt:variant>
      <vt:variant>
        <vt:i4>0</vt:i4>
      </vt:variant>
      <vt:variant>
        <vt:i4>5</vt:i4>
      </vt:variant>
      <vt:variant>
        <vt:lpwstr/>
      </vt:variant>
      <vt:variant>
        <vt:lpwstr>_Toc321141039</vt:lpwstr>
      </vt:variant>
      <vt:variant>
        <vt:i4>1441846</vt:i4>
      </vt:variant>
      <vt:variant>
        <vt:i4>56</vt:i4>
      </vt:variant>
      <vt:variant>
        <vt:i4>0</vt:i4>
      </vt:variant>
      <vt:variant>
        <vt:i4>5</vt:i4>
      </vt:variant>
      <vt:variant>
        <vt:lpwstr/>
      </vt:variant>
      <vt:variant>
        <vt:lpwstr>_Toc321141038</vt:lpwstr>
      </vt:variant>
      <vt:variant>
        <vt:i4>1441846</vt:i4>
      </vt:variant>
      <vt:variant>
        <vt:i4>50</vt:i4>
      </vt:variant>
      <vt:variant>
        <vt:i4>0</vt:i4>
      </vt:variant>
      <vt:variant>
        <vt:i4>5</vt:i4>
      </vt:variant>
      <vt:variant>
        <vt:lpwstr/>
      </vt:variant>
      <vt:variant>
        <vt:lpwstr>_Toc321141037</vt:lpwstr>
      </vt:variant>
      <vt:variant>
        <vt:i4>1441846</vt:i4>
      </vt:variant>
      <vt:variant>
        <vt:i4>44</vt:i4>
      </vt:variant>
      <vt:variant>
        <vt:i4>0</vt:i4>
      </vt:variant>
      <vt:variant>
        <vt:i4>5</vt:i4>
      </vt:variant>
      <vt:variant>
        <vt:lpwstr/>
      </vt:variant>
      <vt:variant>
        <vt:lpwstr>_Toc321141036</vt:lpwstr>
      </vt:variant>
      <vt:variant>
        <vt:i4>1441846</vt:i4>
      </vt:variant>
      <vt:variant>
        <vt:i4>38</vt:i4>
      </vt:variant>
      <vt:variant>
        <vt:i4>0</vt:i4>
      </vt:variant>
      <vt:variant>
        <vt:i4>5</vt:i4>
      </vt:variant>
      <vt:variant>
        <vt:lpwstr/>
      </vt:variant>
      <vt:variant>
        <vt:lpwstr>_Toc321141035</vt:lpwstr>
      </vt:variant>
      <vt:variant>
        <vt:i4>1441846</vt:i4>
      </vt:variant>
      <vt:variant>
        <vt:i4>32</vt:i4>
      </vt:variant>
      <vt:variant>
        <vt:i4>0</vt:i4>
      </vt:variant>
      <vt:variant>
        <vt:i4>5</vt:i4>
      </vt:variant>
      <vt:variant>
        <vt:lpwstr/>
      </vt:variant>
      <vt:variant>
        <vt:lpwstr>_Toc321141034</vt:lpwstr>
      </vt:variant>
      <vt:variant>
        <vt:i4>1441846</vt:i4>
      </vt:variant>
      <vt:variant>
        <vt:i4>26</vt:i4>
      </vt:variant>
      <vt:variant>
        <vt:i4>0</vt:i4>
      </vt:variant>
      <vt:variant>
        <vt:i4>5</vt:i4>
      </vt:variant>
      <vt:variant>
        <vt:lpwstr/>
      </vt:variant>
      <vt:variant>
        <vt:lpwstr>_Toc321141033</vt:lpwstr>
      </vt:variant>
      <vt:variant>
        <vt:i4>1441846</vt:i4>
      </vt:variant>
      <vt:variant>
        <vt:i4>20</vt:i4>
      </vt:variant>
      <vt:variant>
        <vt:i4>0</vt:i4>
      </vt:variant>
      <vt:variant>
        <vt:i4>5</vt:i4>
      </vt:variant>
      <vt:variant>
        <vt:lpwstr/>
      </vt:variant>
      <vt:variant>
        <vt:lpwstr>_Toc321141032</vt:lpwstr>
      </vt:variant>
      <vt:variant>
        <vt:i4>1441846</vt:i4>
      </vt:variant>
      <vt:variant>
        <vt:i4>14</vt:i4>
      </vt:variant>
      <vt:variant>
        <vt:i4>0</vt:i4>
      </vt:variant>
      <vt:variant>
        <vt:i4>5</vt:i4>
      </vt:variant>
      <vt:variant>
        <vt:lpwstr/>
      </vt:variant>
      <vt:variant>
        <vt:lpwstr>_Toc321141031</vt:lpwstr>
      </vt:variant>
      <vt:variant>
        <vt:i4>1441846</vt:i4>
      </vt:variant>
      <vt:variant>
        <vt:i4>8</vt:i4>
      </vt:variant>
      <vt:variant>
        <vt:i4>0</vt:i4>
      </vt:variant>
      <vt:variant>
        <vt:i4>5</vt:i4>
      </vt:variant>
      <vt:variant>
        <vt:lpwstr/>
      </vt:variant>
      <vt:variant>
        <vt:lpwstr>_Toc321141030</vt:lpwstr>
      </vt:variant>
      <vt:variant>
        <vt:i4>1507382</vt:i4>
      </vt:variant>
      <vt:variant>
        <vt:i4>2</vt:i4>
      </vt:variant>
      <vt:variant>
        <vt:i4>0</vt:i4>
      </vt:variant>
      <vt:variant>
        <vt:i4>5</vt:i4>
      </vt:variant>
      <vt:variant>
        <vt:lpwstr/>
      </vt:variant>
      <vt:variant>
        <vt:lpwstr>_Toc321141029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quality.com.au</dc:creator>
  <cp:keywords/>
  <cp:lastModifiedBy>Tegan Mason</cp:lastModifiedBy>
  <cp:revision>7</cp:revision>
  <cp:lastPrinted>2001-03-02T01:09:00Z</cp:lastPrinted>
  <dcterms:created xsi:type="dcterms:W3CDTF">2016-07-08T02:11:00Z</dcterms:created>
  <dcterms:modified xsi:type="dcterms:W3CDTF">2016-12-12T00:05:00Z</dcterms:modified>
</cp:coreProperties>
</file>